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ook w:val="04A0"/>
      </w:tblPr>
      <w:tblGrid>
        <w:gridCol w:w="4942"/>
        <w:gridCol w:w="2465"/>
        <w:gridCol w:w="2464"/>
        <w:gridCol w:w="5722"/>
      </w:tblGrid>
      <w:tr w:rsidR="00664E6A" w:rsidRPr="00664E6A" w:rsidTr="00DE0D15">
        <w:trPr>
          <w:trHeight w:val="703"/>
        </w:trPr>
        <w:tc>
          <w:tcPr>
            <w:tcW w:w="7407" w:type="dxa"/>
            <w:gridSpan w:val="2"/>
          </w:tcPr>
          <w:p w:rsidR="00664E6A" w:rsidRPr="00664E6A" w:rsidRDefault="00664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Глагол как часть речи</w:t>
            </w:r>
          </w:p>
        </w:tc>
        <w:tc>
          <w:tcPr>
            <w:tcW w:w="8186" w:type="dxa"/>
            <w:gridSpan w:val="2"/>
          </w:tcPr>
          <w:p w:rsidR="00664E6A" w:rsidRPr="00664E6A" w:rsidRDefault="00664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нового материала</w:t>
            </w:r>
          </w:p>
        </w:tc>
      </w:tr>
      <w:tr w:rsidR="00664E6A" w:rsidRPr="007D2ED2" w:rsidTr="008B3191">
        <w:trPr>
          <w:trHeight w:val="1267"/>
        </w:trPr>
        <w:tc>
          <w:tcPr>
            <w:tcW w:w="15593" w:type="dxa"/>
            <w:gridSpan w:val="4"/>
          </w:tcPr>
          <w:p w:rsidR="00664E6A" w:rsidRDefault="00664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Задачи:</w:t>
            </w:r>
          </w:p>
          <w:p w:rsidR="00664E6A" w:rsidRDefault="00664E6A" w:rsidP="00664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распознавать глагол среди других частей речи  по обобщенному лексическому значению и вопросу;</w:t>
            </w:r>
          </w:p>
          <w:p w:rsidR="00664E6A" w:rsidRDefault="00664E6A" w:rsidP="00664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обосновывать правильность отнесения слова к глаголу;</w:t>
            </w:r>
          </w:p>
          <w:p w:rsidR="00664E6A" w:rsidRPr="00664E6A" w:rsidRDefault="00664E6A" w:rsidP="00664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устную речь, умение составлять </w:t>
            </w:r>
            <w:r w:rsidR="002D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на предложенную тему</w:t>
            </w:r>
          </w:p>
        </w:tc>
      </w:tr>
      <w:tr w:rsidR="000828BA" w:rsidTr="000A7B16">
        <w:trPr>
          <w:trHeight w:val="405"/>
        </w:trPr>
        <w:tc>
          <w:tcPr>
            <w:tcW w:w="15593" w:type="dxa"/>
            <w:gridSpan w:val="4"/>
          </w:tcPr>
          <w:p w:rsidR="000828BA" w:rsidRPr="003A0D55" w:rsidRDefault="000828BA" w:rsidP="000828BA">
            <w:pPr>
              <w:tabs>
                <w:tab w:val="left" w:pos="52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</w:t>
            </w:r>
          </w:p>
        </w:tc>
      </w:tr>
      <w:tr w:rsidR="000828BA" w:rsidRPr="003A0D55" w:rsidTr="00DE0D15">
        <w:trPr>
          <w:trHeight w:val="2412"/>
        </w:trPr>
        <w:tc>
          <w:tcPr>
            <w:tcW w:w="4942" w:type="dxa"/>
          </w:tcPr>
          <w:p w:rsidR="000828BA" w:rsidRPr="003A0D55" w:rsidRDefault="000828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Предметные:</w:t>
            </w:r>
          </w:p>
          <w:p w:rsidR="000828BA" w:rsidRDefault="008B3191" w:rsidP="008B31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глагол среди других частей речи по обобщенному лексическому значению и вопросу;</w:t>
            </w:r>
          </w:p>
          <w:p w:rsidR="008B3191" w:rsidRDefault="008B3191" w:rsidP="008B31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правильность отнесения слова к глаголу;</w:t>
            </w:r>
          </w:p>
          <w:p w:rsidR="008B3191" w:rsidRPr="008B3191" w:rsidRDefault="008B3191" w:rsidP="008B31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глаголы в соответствии с задачей речевого высказывания;</w:t>
            </w:r>
          </w:p>
        </w:tc>
        <w:tc>
          <w:tcPr>
            <w:tcW w:w="4929" w:type="dxa"/>
            <w:gridSpan w:val="2"/>
          </w:tcPr>
          <w:p w:rsidR="000828BA" w:rsidRPr="003A0D55" w:rsidRDefault="000828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8B3191" w:rsidRDefault="008B3191" w:rsidP="000D65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сохранять в памяти учебную задачу урока;</w:t>
            </w:r>
          </w:p>
          <w:p w:rsidR="008B3191" w:rsidRDefault="008B3191" w:rsidP="000D65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достаточность/недостаточность знаний по изученной теме;</w:t>
            </w:r>
          </w:p>
          <w:p w:rsidR="008B3191" w:rsidRDefault="008B3191" w:rsidP="008B31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выводы на основе наблюдений;</w:t>
            </w:r>
          </w:p>
          <w:p w:rsidR="000D6512" w:rsidRPr="008B3191" w:rsidRDefault="000D6512" w:rsidP="008B31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сделанные выводы на практике</w:t>
            </w:r>
          </w:p>
        </w:tc>
        <w:tc>
          <w:tcPr>
            <w:tcW w:w="5722" w:type="dxa"/>
          </w:tcPr>
          <w:p w:rsidR="000828BA" w:rsidRPr="003A0D55" w:rsidRDefault="000828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Личностные:</w:t>
            </w:r>
          </w:p>
          <w:p w:rsidR="003A0D55" w:rsidRDefault="003A0D55" w:rsidP="003A0D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вступать в сотрудничество с одноклассниками, участвовать в совместной деятельности, оказывать взаимопомощь, проявлять доброжелательное отношение к партнерам;</w:t>
            </w:r>
          </w:p>
          <w:p w:rsidR="003A0D55" w:rsidRDefault="003A0D55" w:rsidP="003A0D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свои мысли с учетом задач и ситуации общения</w:t>
            </w:r>
          </w:p>
          <w:p w:rsidR="003A0D55" w:rsidRPr="003A0D55" w:rsidRDefault="003A0D55" w:rsidP="003A0D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</w:t>
            </w:r>
          </w:p>
        </w:tc>
      </w:tr>
      <w:tr w:rsidR="0080587F" w:rsidRPr="007D2ED2" w:rsidTr="000A7B16">
        <w:trPr>
          <w:trHeight w:val="265"/>
        </w:trPr>
        <w:tc>
          <w:tcPr>
            <w:tcW w:w="15593" w:type="dxa"/>
            <w:gridSpan w:val="4"/>
          </w:tcPr>
          <w:p w:rsidR="0080587F" w:rsidRDefault="0080587F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3A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литературное чтение, работа по составлению текста</w:t>
            </w:r>
          </w:p>
        </w:tc>
      </w:tr>
      <w:tr w:rsidR="0080587F" w:rsidRPr="007D2ED2" w:rsidTr="0080587F">
        <w:trPr>
          <w:trHeight w:val="413"/>
        </w:trPr>
        <w:tc>
          <w:tcPr>
            <w:tcW w:w="15593" w:type="dxa"/>
            <w:gridSpan w:val="4"/>
          </w:tcPr>
          <w:p w:rsidR="0080587F" w:rsidRDefault="0080587F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 с.68, 69;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злектронное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приложение к учебнику; рабочая программа</w:t>
            </w:r>
          </w:p>
        </w:tc>
      </w:tr>
      <w:tr w:rsidR="0080587F" w:rsidTr="000A7B16">
        <w:trPr>
          <w:trHeight w:val="277"/>
        </w:trPr>
        <w:tc>
          <w:tcPr>
            <w:tcW w:w="15593" w:type="dxa"/>
            <w:gridSpan w:val="4"/>
          </w:tcPr>
          <w:p w:rsidR="0080587F" w:rsidRPr="003A0D55" w:rsidRDefault="0080587F" w:rsidP="0080587F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урока</w:t>
            </w:r>
          </w:p>
        </w:tc>
      </w:tr>
      <w:tr w:rsidR="00DE0D15" w:rsidTr="000A7B16">
        <w:trPr>
          <w:trHeight w:val="281"/>
        </w:trPr>
        <w:tc>
          <w:tcPr>
            <w:tcW w:w="7407" w:type="dxa"/>
            <w:gridSpan w:val="2"/>
          </w:tcPr>
          <w:p w:rsidR="00DE0D15" w:rsidRPr="003A0D55" w:rsidRDefault="00DE0D15" w:rsidP="00DE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деятельности учителя</w:t>
            </w:r>
          </w:p>
        </w:tc>
        <w:tc>
          <w:tcPr>
            <w:tcW w:w="8186" w:type="dxa"/>
            <w:gridSpan w:val="2"/>
          </w:tcPr>
          <w:p w:rsidR="00DE0D15" w:rsidRPr="003A0D55" w:rsidRDefault="00DE0D15" w:rsidP="00DE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деятельности </w:t>
            </w:r>
            <w:proofErr w:type="gramStart"/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DE0D15" w:rsidTr="000A7B16">
        <w:trPr>
          <w:trHeight w:val="256"/>
        </w:trPr>
        <w:tc>
          <w:tcPr>
            <w:tcW w:w="15593" w:type="dxa"/>
            <w:gridSpan w:val="4"/>
          </w:tcPr>
          <w:p w:rsidR="00DE0D15" w:rsidRPr="003A0D55" w:rsidRDefault="00DE0D15" w:rsidP="00DE0D15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Мотивация познавательной деятельности</w:t>
            </w:r>
          </w:p>
        </w:tc>
      </w:tr>
      <w:tr w:rsidR="00DE0D15" w:rsidRPr="007D2ED2" w:rsidTr="00F54451">
        <w:trPr>
          <w:trHeight w:val="1557"/>
        </w:trPr>
        <w:tc>
          <w:tcPr>
            <w:tcW w:w="7402" w:type="dxa"/>
            <w:gridSpan w:val="2"/>
          </w:tcPr>
          <w:p w:rsidR="00DE0D15" w:rsidRDefault="00DE0D15" w:rsidP="00DE0D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разделить слова на 2 группы:</w:t>
            </w:r>
          </w:p>
          <w:p w:rsidR="00DE0D15" w:rsidRDefault="00DE0D15" w:rsidP="00DE0D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)нок, </w:t>
            </w:r>
            <w:proofErr w:type="spellStart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</w:t>
            </w:r>
            <w:proofErr w:type="spellEnd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д,т</w:t>
            </w:r>
            <w:proofErr w:type="spellEnd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я,и,е</w:t>
            </w:r>
            <w:proofErr w:type="spellEnd"/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мой,ука</w:t>
            </w:r>
            <w:proofErr w:type="spellEnd"/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з,с</w:t>
            </w:r>
            <w:proofErr w:type="spellEnd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</w:t>
            </w:r>
            <w:proofErr w:type="spellEnd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к,г</w:t>
            </w:r>
            <w:proofErr w:type="spellEnd"/>
            <w:r w:rsidR="00F5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54451" w:rsidRDefault="00F54451" w:rsidP="00F544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Предлагает:</w:t>
            </w:r>
          </w:p>
          <w:p w:rsidR="00F54451" w:rsidRDefault="00F54451" w:rsidP="00F54451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-назвать существительные</w:t>
            </w:r>
          </w:p>
          <w:p w:rsidR="00F54451" w:rsidRDefault="00F54451" w:rsidP="00F54451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-одушевленные</w:t>
            </w:r>
          </w:p>
          <w:p w:rsidR="00F54451" w:rsidRDefault="00F54451" w:rsidP="00F54451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-сло</w:t>
            </w:r>
            <w:r w:rsidR="005B07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в которых 3 слога</w:t>
            </w:r>
          </w:p>
          <w:p w:rsidR="005B0773" w:rsidRDefault="005B0773" w:rsidP="005B07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Предлагает найти слово, в котором букв больше, чем звуков, рассказать о слове </w:t>
            </w:r>
          </w:p>
          <w:p w:rsidR="005B0773" w:rsidRPr="00DE0D15" w:rsidRDefault="005B0773" w:rsidP="005B07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найти в учебнике название нового раздела,</w:t>
            </w:r>
            <w:r w:rsidR="000A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проблемный вопрос, сформулировать тему и учебную задачу урока.</w:t>
            </w:r>
            <w:r w:rsidR="000A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8186" w:type="dxa"/>
            <w:gridSpan w:val="2"/>
          </w:tcPr>
          <w:p w:rsidR="005B0773" w:rsidRDefault="00F54451" w:rsidP="00F544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обсуждения приходят к выводу: один столби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безударная гласная, второй- парная по звонкости- глухости. Работают у доски в паре. Проверяют и оценивают работу.</w:t>
            </w:r>
          </w:p>
          <w:p w:rsidR="005B0773" w:rsidRDefault="005B0773" w:rsidP="005B0773">
            <w:pPr>
              <w:rPr>
                <w:lang w:val="ru-RU"/>
              </w:rPr>
            </w:pPr>
          </w:p>
          <w:p w:rsidR="00DE0D15" w:rsidRDefault="005B0773" w:rsidP="005B0773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Выпо</w:t>
            </w:r>
            <w:r w:rsidR="000A7B16">
              <w:rPr>
                <w:lang w:val="ru-RU"/>
              </w:rPr>
              <w:t xml:space="preserve">лняют задания учителя, обсуждают. </w:t>
            </w:r>
            <w:r>
              <w:rPr>
                <w:lang w:val="ru-RU"/>
              </w:rPr>
              <w:t>Оценивают</w:t>
            </w:r>
          </w:p>
          <w:p w:rsidR="005B0773" w:rsidRPr="005B0773" w:rsidRDefault="005B0773" w:rsidP="005B0773">
            <w:pPr>
              <w:pStyle w:val="a4"/>
              <w:rPr>
                <w:lang w:val="ru-RU"/>
              </w:rPr>
            </w:pPr>
          </w:p>
          <w:p w:rsidR="003A0D55" w:rsidRDefault="003A0D55" w:rsidP="003A0D55">
            <w:pPr>
              <w:pStyle w:val="a4"/>
              <w:rPr>
                <w:lang w:val="ru-RU"/>
              </w:rPr>
            </w:pPr>
          </w:p>
          <w:p w:rsidR="003A0D55" w:rsidRPr="003A0D55" w:rsidRDefault="003A0D55" w:rsidP="003A0D55">
            <w:pPr>
              <w:pStyle w:val="a4"/>
              <w:rPr>
                <w:lang w:val="ru-RU"/>
              </w:rPr>
            </w:pPr>
          </w:p>
          <w:p w:rsidR="000A7B16" w:rsidRPr="003A0D55" w:rsidRDefault="005B0773" w:rsidP="003A0D55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 w:rsidRPr="003A0D55">
              <w:rPr>
                <w:lang w:val="ru-RU"/>
              </w:rPr>
              <w:t>Находят слово     ДАРИТЬ,</w:t>
            </w:r>
            <w:r w:rsidR="00115092" w:rsidRPr="003A0D55">
              <w:rPr>
                <w:lang w:val="ru-RU"/>
              </w:rPr>
              <w:t xml:space="preserve"> </w:t>
            </w:r>
            <w:r w:rsidR="00330EA8" w:rsidRPr="003A0D55">
              <w:rPr>
                <w:lang w:val="ru-RU"/>
              </w:rPr>
              <w:t xml:space="preserve"> называют </w:t>
            </w:r>
            <w:r w:rsidRPr="003A0D55">
              <w:rPr>
                <w:lang w:val="ru-RU"/>
              </w:rPr>
              <w:t xml:space="preserve"> признаки </w:t>
            </w:r>
            <w:r w:rsidR="00330EA8" w:rsidRPr="003A0D55">
              <w:rPr>
                <w:lang w:val="ru-RU"/>
              </w:rPr>
              <w:t>(не существительное,  вопрос:  что делать</w:t>
            </w:r>
            <w:proofErr w:type="gramStart"/>
            <w:r w:rsidR="00330EA8" w:rsidRPr="003A0D55">
              <w:rPr>
                <w:lang w:val="ru-RU"/>
              </w:rPr>
              <w:t xml:space="preserve">?,  </w:t>
            </w:r>
            <w:proofErr w:type="gramEnd"/>
            <w:r w:rsidR="00330EA8" w:rsidRPr="003A0D55">
              <w:rPr>
                <w:lang w:val="ru-RU"/>
              </w:rPr>
              <w:t>действие  предмета)</w:t>
            </w:r>
          </w:p>
          <w:p w:rsidR="005B0773" w:rsidRPr="000A7B16" w:rsidRDefault="000A7B16" w:rsidP="000A7B1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Находят в учебнике раздел и читают его название (с 68). Определяют тему, ставят учебную задачу - узнать, что такое глагол</w:t>
            </w:r>
          </w:p>
        </w:tc>
      </w:tr>
    </w:tbl>
    <w:p w:rsidR="00895A30" w:rsidRDefault="00895A30" w:rsidP="00895A3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4928"/>
        <w:gridCol w:w="2484"/>
        <w:gridCol w:w="2445"/>
        <w:gridCol w:w="5736"/>
      </w:tblGrid>
      <w:tr w:rsidR="000A7B16" w:rsidTr="000A7B16">
        <w:tc>
          <w:tcPr>
            <w:tcW w:w="15593" w:type="dxa"/>
            <w:gridSpan w:val="4"/>
          </w:tcPr>
          <w:p w:rsidR="000A7B16" w:rsidRPr="003A0D55" w:rsidRDefault="000A7B16" w:rsidP="000A7B1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ab/>
            </w: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Актуализация необходимых знаний</w:t>
            </w:r>
          </w:p>
        </w:tc>
      </w:tr>
      <w:tr w:rsidR="000A7B16" w:rsidTr="002D2B2C">
        <w:trPr>
          <w:trHeight w:val="1133"/>
        </w:trPr>
        <w:tc>
          <w:tcPr>
            <w:tcW w:w="7412" w:type="dxa"/>
            <w:gridSpan w:val="2"/>
          </w:tcPr>
          <w:p w:rsidR="000A7B16" w:rsidRPr="00D039EB" w:rsidRDefault="000A7B16" w:rsidP="00D039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обсуждение новой темы: в с</w:t>
            </w:r>
            <w:r w:rsidR="0011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овместной деятельности создають</w:t>
            </w:r>
            <w:r w:rsidRPr="00D03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</w:t>
            </w:r>
            <w:r w:rsidR="00D03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39EB" w:rsidRPr="00D03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определять, на какие вопросы нужно найти ответы. Вопросы записывает на доске.</w:t>
            </w:r>
          </w:p>
        </w:tc>
        <w:tc>
          <w:tcPr>
            <w:tcW w:w="8181" w:type="dxa"/>
            <w:gridSpan w:val="2"/>
          </w:tcPr>
          <w:p w:rsidR="000A7B16" w:rsidRPr="00D039EB" w:rsidRDefault="00D039EB" w:rsidP="00D039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Перечисляют вопросы, на которые </w:t>
            </w:r>
            <w:r>
              <w:rPr>
                <w:lang w:val="ru-RU"/>
              </w:rPr>
              <w:t>с</w:t>
            </w:r>
            <w:r w:rsidRPr="00D039EB">
              <w:rPr>
                <w:lang w:val="ru-RU"/>
              </w:rPr>
              <w:t>читают важным получить ответы</w:t>
            </w:r>
            <w:r>
              <w:rPr>
                <w:lang w:val="ru-RU"/>
              </w:rPr>
              <w:t>:</w:t>
            </w:r>
          </w:p>
          <w:p w:rsidR="00D039EB" w:rsidRDefault="00D039EB" w:rsidP="00D039E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Что обозначает глагол?</w:t>
            </w:r>
          </w:p>
          <w:p w:rsidR="00D039EB" w:rsidRDefault="00D039EB" w:rsidP="00D039E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На какие вопросы отвечает глагол?</w:t>
            </w:r>
          </w:p>
          <w:p w:rsidR="00D039EB" w:rsidRPr="00D039EB" w:rsidRDefault="00D039EB" w:rsidP="00D039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Как узнать глаголы в тексте? И т.д.</w:t>
            </w:r>
          </w:p>
        </w:tc>
      </w:tr>
      <w:tr w:rsidR="00115092" w:rsidTr="00D13BBF">
        <w:tc>
          <w:tcPr>
            <w:tcW w:w="15593" w:type="dxa"/>
            <w:gridSpan w:val="4"/>
          </w:tcPr>
          <w:p w:rsidR="00115092" w:rsidRPr="003A0D55" w:rsidRDefault="00115092" w:rsidP="00115092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познавательной деятельности</w:t>
            </w:r>
          </w:p>
        </w:tc>
      </w:tr>
      <w:tr w:rsidR="00D13BBF" w:rsidRPr="007D2ED2" w:rsidTr="002D2B2C">
        <w:trPr>
          <w:trHeight w:val="3378"/>
        </w:trPr>
        <w:tc>
          <w:tcPr>
            <w:tcW w:w="7412" w:type="dxa"/>
            <w:gridSpan w:val="2"/>
          </w:tcPr>
          <w:p w:rsidR="00D13BBF" w:rsidRDefault="00D13BBF" w:rsidP="00D13B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Создает условия для наблюдения за признаками глагола (упр. 116, с.68)</w:t>
            </w:r>
          </w:p>
          <w:p w:rsidR="00D13BBF" w:rsidRDefault="00D13BBF" w:rsidP="00D13B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3BBF" w:rsidRDefault="00D13BBF" w:rsidP="00D13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3BBF" w:rsidRPr="00D13BBF" w:rsidRDefault="00D13BBF" w:rsidP="00D13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3BBF" w:rsidRDefault="00D13BBF" w:rsidP="005F25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самостоятельную работу по заданию к упр. 118(с. 69)</w:t>
            </w:r>
          </w:p>
          <w:p w:rsidR="005F2592" w:rsidRDefault="005F2592" w:rsidP="005F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92" w:rsidRDefault="005F2592" w:rsidP="005F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92" w:rsidRDefault="005F2592" w:rsidP="005F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92" w:rsidRDefault="005F2592" w:rsidP="005F25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Создает условия для работы над составлением текста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117, с 68). Вовлекает учащихся в беседу</w:t>
            </w:r>
            <w:r w:rsidR="001A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Должны ли быть у детей домашние обязанности?</w:t>
            </w:r>
          </w:p>
          <w:p w:rsidR="001A191D" w:rsidRDefault="001A191D" w:rsidP="001A19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191D" w:rsidRDefault="001A191D" w:rsidP="005F25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рассмотреть домашнее задание –  с. 34 в рабочей тетради.</w:t>
            </w:r>
          </w:p>
          <w:p w:rsidR="001A191D" w:rsidRPr="001A191D" w:rsidRDefault="001A191D" w:rsidP="001A1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81" w:type="dxa"/>
            <w:gridSpan w:val="2"/>
          </w:tcPr>
          <w:p w:rsidR="00D13BBF" w:rsidRDefault="00D13BBF" w:rsidP="00D13B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Рассматривают рисунки. Называют слова, которые обозначают действия мальчика. Задают вопросы к выбранным словам. Предполагают, что эти слова называются глаголами. Формулируют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глагола как части речи. Проверяют себя по учебнику (с 68). Вносят исправления или дополнения.</w:t>
            </w:r>
          </w:p>
          <w:p w:rsidR="00D13BBF" w:rsidRDefault="00D13BBF" w:rsidP="00D13B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5F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итают задание. Определяют, все ли действия животных названы правильно. Находят слова, отвечающие на вопросы: </w:t>
            </w:r>
            <w:r w:rsidR="005F2592" w:rsidRPr="005F259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что делают? что сделали?</w:t>
            </w:r>
            <w:r w:rsidR="005F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Доказывают, что это глаголы. Работают в парах. Записывают текст в тетрадь. Организуют взаимопроверку.</w:t>
            </w:r>
          </w:p>
          <w:p w:rsidR="001A191D" w:rsidRDefault="001A191D" w:rsidP="001A19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191D" w:rsidRDefault="001A191D" w:rsidP="00D13B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Рассуждают о том, что у каждого члена семьи должны быть домашние обязанности. Приводят примеры и доказательства своим выводам.</w:t>
            </w:r>
          </w:p>
          <w:p w:rsidR="001A191D" w:rsidRPr="001A191D" w:rsidRDefault="001A191D" w:rsidP="001A19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191D" w:rsidRPr="00D13BBF" w:rsidRDefault="001A191D" w:rsidP="001A191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задание. Проговаривают последовательность действий по выполнению.</w:t>
            </w:r>
          </w:p>
        </w:tc>
      </w:tr>
      <w:tr w:rsidR="001A191D" w:rsidTr="007B3AEF">
        <w:trPr>
          <w:trHeight w:val="299"/>
        </w:trPr>
        <w:tc>
          <w:tcPr>
            <w:tcW w:w="15593" w:type="dxa"/>
            <w:gridSpan w:val="4"/>
          </w:tcPr>
          <w:p w:rsidR="001A191D" w:rsidRPr="003A0D55" w:rsidRDefault="001A191D" w:rsidP="001A191D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</w:tc>
      </w:tr>
      <w:tr w:rsidR="007B3AEF" w:rsidRPr="007D2ED2" w:rsidTr="002D2B2C">
        <w:trPr>
          <w:trHeight w:val="998"/>
        </w:trPr>
        <w:tc>
          <w:tcPr>
            <w:tcW w:w="7412" w:type="dxa"/>
            <w:gridSpan w:val="2"/>
          </w:tcPr>
          <w:p w:rsidR="007B3AEF" w:rsidRPr="007B3AEF" w:rsidRDefault="007B3AEF" w:rsidP="007B3A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прочитать проблемный вопрос в учебнике (с. 68), ответить на него, составить сообщение о глаголе.</w:t>
            </w:r>
          </w:p>
        </w:tc>
        <w:tc>
          <w:tcPr>
            <w:tcW w:w="8181" w:type="dxa"/>
            <w:gridSpan w:val="2"/>
          </w:tcPr>
          <w:p w:rsidR="007B3AEF" w:rsidRPr="007B3AEF" w:rsidRDefault="007B3AEF" w:rsidP="007B3A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вопрос. Ответ может быть представлен в устной форме или кластер.</w:t>
            </w:r>
          </w:p>
        </w:tc>
      </w:tr>
      <w:tr w:rsidR="007B3AEF" w:rsidRPr="007D2ED2" w:rsidTr="007B3AEF">
        <w:tc>
          <w:tcPr>
            <w:tcW w:w="15593" w:type="dxa"/>
            <w:gridSpan w:val="4"/>
          </w:tcPr>
          <w:p w:rsidR="007B3AEF" w:rsidRDefault="007B3AEF" w:rsidP="007B3AE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электронное приложение  к учебнику,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Аннимация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B3AEF" w:rsidRPr="007D2ED2" w:rsidTr="00B213BF">
        <w:tc>
          <w:tcPr>
            <w:tcW w:w="15593" w:type="dxa"/>
            <w:gridSpan w:val="4"/>
          </w:tcPr>
          <w:p w:rsidR="007B3AEF" w:rsidRDefault="007B3AEF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Диагностика достижения планируемых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прочитать слова, записать только глаголы.</w:t>
            </w:r>
          </w:p>
          <w:p w:rsidR="007B3AEF" w:rsidRDefault="007D2ED2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  <w:r w:rsidR="00B21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ает</w:t>
            </w:r>
            <w:proofErr w:type="gramStart"/>
            <w:r w:rsidR="00B21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="00B21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портсмен,плачет</w:t>
            </w:r>
            <w:proofErr w:type="spellEnd"/>
            <w:r w:rsidR="00B21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ребенок, маленький. рисует, школа, красивый, летят, высокий, лебеди</w:t>
            </w:r>
          </w:p>
        </w:tc>
      </w:tr>
      <w:tr w:rsidR="00B213BF" w:rsidRPr="007D2ED2" w:rsidTr="002D2B2C">
        <w:tc>
          <w:tcPr>
            <w:tcW w:w="15593" w:type="dxa"/>
            <w:gridSpan w:val="4"/>
          </w:tcPr>
          <w:p w:rsidR="00B213BF" w:rsidRDefault="00B213BF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Дополнительные творческие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2D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сообщение о глаголе для одноклассников</w:t>
            </w:r>
          </w:p>
        </w:tc>
      </w:tr>
      <w:tr w:rsidR="002D2B2C" w:rsidTr="002D2B2C">
        <w:tc>
          <w:tcPr>
            <w:tcW w:w="15593" w:type="dxa"/>
            <w:gridSpan w:val="4"/>
          </w:tcPr>
          <w:p w:rsidR="002D2B2C" w:rsidRPr="00EB118D" w:rsidRDefault="002D2B2C" w:rsidP="002D2B2C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Самоанализ</w:t>
            </w:r>
          </w:p>
        </w:tc>
      </w:tr>
      <w:tr w:rsidR="002D2B2C" w:rsidTr="002D2B2C">
        <w:tc>
          <w:tcPr>
            <w:tcW w:w="4928" w:type="dxa"/>
          </w:tcPr>
          <w:p w:rsidR="002D2B2C" w:rsidRPr="00EB118D" w:rsidRDefault="002D2B2C" w:rsidP="002D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4929" w:type="dxa"/>
            <w:gridSpan w:val="2"/>
          </w:tcPr>
          <w:p w:rsidR="002D2B2C" w:rsidRPr="00EB118D" w:rsidRDefault="002D2B2C" w:rsidP="002D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5736" w:type="dxa"/>
          </w:tcPr>
          <w:p w:rsidR="002D2B2C" w:rsidRPr="00EB118D" w:rsidRDefault="002D2B2C" w:rsidP="002D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Предложения</w:t>
            </w:r>
          </w:p>
        </w:tc>
      </w:tr>
      <w:tr w:rsidR="002D2B2C" w:rsidTr="002D2B2C">
        <w:trPr>
          <w:trHeight w:val="271"/>
        </w:trPr>
        <w:tc>
          <w:tcPr>
            <w:tcW w:w="4928" w:type="dxa"/>
          </w:tcPr>
          <w:p w:rsidR="002D2B2C" w:rsidRDefault="002D2B2C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  <w:gridSpan w:val="2"/>
          </w:tcPr>
          <w:p w:rsidR="002D2B2C" w:rsidRDefault="002D2B2C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6" w:type="dxa"/>
          </w:tcPr>
          <w:p w:rsidR="002D2B2C" w:rsidRDefault="002D2B2C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B2C" w:rsidTr="002D2B2C">
        <w:trPr>
          <w:trHeight w:val="403"/>
        </w:trPr>
        <w:tc>
          <w:tcPr>
            <w:tcW w:w="4928" w:type="dxa"/>
          </w:tcPr>
          <w:p w:rsidR="002D2B2C" w:rsidRDefault="002D2B2C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  <w:gridSpan w:val="2"/>
          </w:tcPr>
          <w:p w:rsidR="002D2B2C" w:rsidRDefault="002D2B2C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6" w:type="dxa"/>
          </w:tcPr>
          <w:p w:rsidR="002D2B2C" w:rsidRDefault="002D2B2C" w:rsidP="0089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B3E65" w:rsidRPr="00895A30" w:rsidRDefault="00BB3E65" w:rsidP="00895A3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B3E65" w:rsidRPr="00895A30" w:rsidSect="008B319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CC9"/>
    <w:multiLevelType w:val="hybridMultilevel"/>
    <w:tmpl w:val="78B2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47265"/>
    <w:multiLevelType w:val="hybridMultilevel"/>
    <w:tmpl w:val="8D48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2710"/>
    <w:multiLevelType w:val="hybridMultilevel"/>
    <w:tmpl w:val="ABD8EE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86BA9"/>
    <w:multiLevelType w:val="hybridMultilevel"/>
    <w:tmpl w:val="F700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515F6"/>
    <w:multiLevelType w:val="hybridMultilevel"/>
    <w:tmpl w:val="6A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46F0"/>
    <w:multiLevelType w:val="hybridMultilevel"/>
    <w:tmpl w:val="469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F0F51"/>
    <w:multiLevelType w:val="hybridMultilevel"/>
    <w:tmpl w:val="0F5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C98"/>
    <w:multiLevelType w:val="hybridMultilevel"/>
    <w:tmpl w:val="5E0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4126D"/>
    <w:multiLevelType w:val="hybridMultilevel"/>
    <w:tmpl w:val="14D8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6A"/>
    <w:rsid w:val="000828BA"/>
    <w:rsid w:val="000A7B16"/>
    <w:rsid w:val="000D6512"/>
    <w:rsid w:val="00115092"/>
    <w:rsid w:val="001A191D"/>
    <w:rsid w:val="001F1E58"/>
    <w:rsid w:val="002D2B2C"/>
    <w:rsid w:val="00330EA8"/>
    <w:rsid w:val="003A0D55"/>
    <w:rsid w:val="005B0773"/>
    <w:rsid w:val="005F2592"/>
    <w:rsid w:val="00654029"/>
    <w:rsid w:val="00664E6A"/>
    <w:rsid w:val="00683F53"/>
    <w:rsid w:val="007B3AEF"/>
    <w:rsid w:val="007D2ED2"/>
    <w:rsid w:val="0080587F"/>
    <w:rsid w:val="00895A30"/>
    <w:rsid w:val="008B3191"/>
    <w:rsid w:val="00AD4377"/>
    <w:rsid w:val="00B213BF"/>
    <w:rsid w:val="00BB3E65"/>
    <w:rsid w:val="00C23BDF"/>
    <w:rsid w:val="00D039EB"/>
    <w:rsid w:val="00D13BBF"/>
    <w:rsid w:val="00DE0D15"/>
    <w:rsid w:val="00EB118D"/>
    <w:rsid w:val="00F5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32BB-B7E0-4BD9-9538-BF4A8F04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2016-03-06T08:28:00Z</dcterms:created>
  <dcterms:modified xsi:type="dcterms:W3CDTF">2016-03-13T12:32:00Z</dcterms:modified>
</cp:coreProperties>
</file>