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BA331" w14:textId="77777777" w:rsidR="002C59A0" w:rsidRPr="00EC6B52" w:rsidRDefault="00AD50B3" w:rsidP="00995CEC">
      <w:pPr>
        <w:spacing w:line="240" w:lineRule="atLeast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C6B52">
        <w:rPr>
          <w:rFonts w:ascii="Times New Roman" w:hAnsi="Times New Roman" w:cs="Times New Roman"/>
          <w:sz w:val="24"/>
          <w:szCs w:val="24"/>
        </w:rPr>
        <w:t>Мастер-класс на тему «Планирование уроков русского языка и литературы с учетом требований ФГОС общего образования»</w:t>
      </w:r>
    </w:p>
    <w:p w14:paraId="23566A3C" w14:textId="77777777" w:rsidR="00445122" w:rsidRPr="00EC6B52" w:rsidRDefault="00445122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C6B52">
        <w:rPr>
          <w:rFonts w:ascii="Times New Roman" w:hAnsi="Times New Roman" w:cs="Times New Roman"/>
          <w:sz w:val="24"/>
          <w:szCs w:val="24"/>
        </w:rPr>
        <w:t>1. Вступительная часть (сообщение темы, определение круга проблемных вопросов)</w:t>
      </w:r>
    </w:p>
    <w:p w14:paraId="45363E5D" w14:textId="77777777" w:rsidR="00445122" w:rsidRPr="00EC6B52" w:rsidRDefault="00CE2391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6B5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Слайд 1</w:t>
      </w:r>
      <w:r w:rsidRPr="00EC6B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5122" w:rsidRPr="00EC6B52">
        <w:rPr>
          <w:rFonts w:ascii="Times New Roman" w:hAnsi="Times New Roman" w:cs="Times New Roman"/>
          <w:sz w:val="24"/>
          <w:szCs w:val="24"/>
          <w:shd w:val="clear" w:color="auto" w:fill="FFFFFF"/>
        </w:rPr>
        <w:t>Добрый день, коллеги.</w:t>
      </w:r>
    </w:p>
    <w:p w14:paraId="4D0342F6" w14:textId="77777777" w:rsidR="00445122" w:rsidRPr="00EC6B52" w:rsidRDefault="00445122" w:rsidP="00995CEC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</w:pPr>
      <w:r w:rsidRPr="00EC6B52">
        <w:rPr>
          <w:bdr w:val="none" w:sz="0" w:space="0" w:color="auto" w:frame="1"/>
        </w:rPr>
        <w:t xml:space="preserve">Мне предложили поделиться с вами моим небольшим опытом по </w:t>
      </w:r>
      <w:r w:rsidR="00674F2D" w:rsidRPr="00EC6B52">
        <w:rPr>
          <w:bdr w:val="none" w:sz="0" w:space="0" w:color="auto" w:frame="1"/>
        </w:rPr>
        <w:t xml:space="preserve">проектированию </w:t>
      </w:r>
      <w:r w:rsidRPr="00EC6B52">
        <w:rPr>
          <w:bdr w:val="none" w:sz="0" w:space="0" w:color="auto" w:frame="1"/>
        </w:rPr>
        <w:t>современного урока. Итак, что же такое современный урок?     </w:t>
      </w:r>
    </w:p>
    <w:p w14:paraId="112CB4A8" w14:textId="77777777" w:rsidR="00445122" w:rsidRPr="00EC6B52" w:rsidRDefault="00CE2391" w:rsidP="00995CEC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</w:pPr>
      <w:r w:rsidRPr="00EC6B52">
        <w:rPr>
          <w:bCs/>
          <w:i/>
          <w:bdr w:val="none" w:sz="0" w:space="0" w:color="auto" w:frame="1"/>
        </w:rPr>
        <w:t>Слайд 2</w:t>
      </w:r>
      <w:r w:rsidRPr="00EC6B52">
        <w:rPr>
          <w:b/>
          <w:bCs/>
          <w:bdr w:val="none" w:sz="0" w:space="0" w:color="auto" w:frame="1"/>
        </w:rPr>
        <w:t xml:space="preserve"> </w:t>
      </w:r>
      <w:r w:rsidR="00445122" w:rsidRPr="00EC6B52">
        <w:rPr>
          <w:b/>
          <w:bCs/>
          <w:bdr w:val="none" w:sz="0" w:space="0" w:color="auto" w:frame="1"/>
        </w:rPr>
        <w:t>Современный урок – это урок, отвечающий требованиям времени, современной парадигме.</w:t>
      </w:r>
    </w:p>
    <w:p w14:paraId="7B1B49F9" w14:textId="77777777" w:rsidR="00445122" w:rsidRPr="00EC6B52" w:rsidRDefault="00445122" w:rsidP="00995CEC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</w:pPr>
      <w:r w:rsidRPr="00EC6B52">
        <w:rPr>
          <w:b/>
          <w:bCs/>
          <w:bdr w:val="none" w:sz="0" w:space="0" w:color="auto" w:frame="1"/>
        </w:rPr>
        <w:t xml:space="preserve">Современный урок – </w:t>
      </w:r>
      <w:proofErr w:type="gramStart"/>
      <w:r w:rsidRPr="00EC6B52">
        <w:rPr>
          <w:b/>
          <w:bCs/>
          <w:bdr w:val="none" w:sz="0" w:space="0" w:color="auto" w:frame="1"/>
        </w:rPr>
        <w:t>это  высокоэффективный</w:t>
      </w:r>
      <w:proofErr w:type="gramEnd"/>
      <w:r w:rsidRPr="00EC6B52">
        <w:rPr>
          <w:b/>
          <w:bCs/>
          <w:bdr w:val="none" w:sz="0" w:space="0" w:color="auto" w:frame="1"/>
        </w:rPr>
        <w:t>, действенный урок, на котором развивается личность обучающегося.</w:t>
      </w:r>
    </w:p>
    <w:p w14:paraId="60F1D775" w14:textId="77777777" w:rsidR="00445122" w:rsidRPr="00EC6B52" w:rsidRDefault="00445122" w:rsidP="00995CEC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</w:pPr>
      <w:r w:rsidRPr="00EC6B52">
        <w:rPr>
          <w:bdr w:val="none" w:sz="0" w:space="0" w:color="auto" w:frame="1"/>
        </w:rPr>
        <w:t>Каждое время предъявляет свои требования к уроку      </w:t>
      </w:r>
    </w:p>
    <w:p w14:paraId="38E3830A" w14:textId="77777777" w:rsidR="00445122" w:rsidRPr="00EC6B52" w:rsidRDefault="00CE2391" w:rsidP="00995CEC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  <w:jc w:val="right"/>
        <w:rPr>
          <w:i/>
          <w:color w:val="000000" w:themeColor="text1"/>
        </w:rPr>
      </w:pPr>
      <w:r w:rsidRPr="00EC6B52">
        <w:rPr>
          <w:bCs/>
          <w:i/>
          <w:color w:val="000000" w:themeColor="text1"/>
          <w:bdr w:val="none" w:sz="0" w:space="0" w:color="auto" w:frame="1"/>
        </w:rPr>
        <w:t>Слайд 3</w:t>
      </w:r>
      <w:r w:rsidRPr="00EC6B52">
        <w:rPr>
          <w:b/>
          <w:bCs/>
          <w:i/>
          <w:color w:val="000000" w:themeColor="text1"/>
          <w:bdr w:val="none" w:sz="0" w:space="0" w:color="auto" w:frame="1"/>
        </w:rPr>
        <w:t xml:space="preserve"> </w:t>
      </w:r>
      <w:r w:rsidR="00445122" w:rsidRPr="00EC6B52">
        <w:rPr>
          <w:b/>
          <w:bCs/>
          <w:i/>
          <w:color w:val="000000" w:themeColor="text1"/>
          <w:bdr w:val="none" w:sz="0" w:space="0" w:color="auto" w:frame="1"/>
        </w:rPr>
        <w:t>Нужно, чтобы дети, по возможности, учились самостоятельно, а учитель руководил этим самостоятельным процессом и давал для него материал.</w:t>
      </w:r>
    </w:p>
    <w:p w14:paraId="0B26E0D1" w14:textId="77777777" w:rsidR="00445122" w:rsidRPr="00EC6B52" w:rsidRDefault="00445122" w:rsidP="00995CEC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  <w:jc w:val="right"/>
        <w:rPr>
          <w:i/>
          <w:color w:val="000000" w:themeColor="text1"/>
        </w:rPr>
      </w:pPr>
      <w:r w:rsidRPr="00EC6B52">
        <w:rPr>
          <w:b/>
          <w:bCs/>
          <w:i/>
          <w:color w:val="000000" w:themeColor="text1"/>
          <w:bdr w:val="none" w:sz="0" w:space="0" w:color="auto" w:frame="1"/>
        </w:rPr>
        <w:t>                                          </w:t>
      </w:r>
      <w:r w:rsidRPr="00EC6B52">
        <w:rPr>
          <w:b/>
          <w:bCs/>
          <w:i/>
          <w:iCs/>
          <w:color w:val="000000" w:themeColor="text1"/>
          <w:bdr w:val="none" w:sz="0" w:space="0" w:color="auto" w:frame="1"/>
        </w:rPr>
        <w:t>К.Д. Ушинский</w:t>
      </w:r>
    </w:p>
    <w:p w14:paraId="6D8B5EA8" w14:textId="0D3EA664" w:rsidR="00674F2D" w:rsidRPr="00EC6B52" w:rsidRDefault="00674F2D" w:rsidP="00995CEC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</w:pPr>
      <w:r w:rsidRPr="00EC6B52">
        <w:rPr>
          <w:bdr w:val="none" w:sz="0" w:space="0" w:color="auto" w:frame="1"/>
        </w:rPr>
        <w:t>Вы знаете, что во главу угла по стандартам второго поколения ставится планирование урока с использованием системно-деятельностного подхода в обучени</w:t>
      </w:r>
      <w:r w:rsidR="008407F7">
        <w:rPr>
          <w:bdr w:val="none" w:sz="0" w:space="0" w:color="auto" w:frame="1"/>
        </w:rPr>
        <w:t>и</w:t>
      </w:r>
      <w:r w:rsidRPr="00EC6B52">
        <w:rPr>
          <w:bdr w:val="none" w:sz="0" w:space="0" w:color="auto" w:frame="1"/>
        </w:rPr>
        <w:t>.</w:t>
      </w:r>
    </w:p>
    <w:p w14:paraId="16BB3DBB" w14:textId="77777777" w:rsidR="00674F2D" w:rsidRPr="00EC6B52" w:rsidRDefault="00674F2D" w:rsidP="00995CEC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</w:pPr>
      <w:r w:rsidRPr="00EC6B52">
        <w:rPr>
          <w:bdr w:val="none" w:sz="0" w:space="0" w:color="auto" w:frame="1"/>
        </w:rPr>
        <w:t>– это подход к организации процесса обучения, в котором на первый план выходит проблема самоопределения ученика в учебном процессе.</w:t>
      </w:r>
    </w:p>
    <w:p w14:paraId="283BFB96" w14:textId="406DEAA6" w:rsidR="00674F2D" w:rsidRDefault="008407F7" w:rsidP="00995CEC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  <w:rPr>
          <w:bdr w:val="none" w:sz="0" w:space="0" w:color="auto" w:frame="1"/>
        </w:rPr>
      </w:pPr>
      <w:r>
        <w:rPr>
          <w:bdr w:val="none" w:sz="0" w:space="0" w:color="auto" w:frame="1"/>
        </w:rPr>
        <w:t>–</w:t>
      </w:r>
      <w:r w:rsidR="00674F2D" w:rsidRPr="00EC6B52">
        <w:rPr>
          <w:bdr w:val="none" w:sz="0" w:space="0" w:color="auto" w:frame="1"/>
        </w:rPr>
        <w:t xml:space="preserve"> это метод обучения, при котором ребёнок не получает знания в готовом виде, а добывает их сам в процессе собственной учебно-познавательной деятельности.</w:t>
      </w:r>
    </w:p>
    <w:p w14:paraId="202F7C5D" w14:textId="77777777" w:rsidR="00995CEC" w:rsidRPr="00EC6B52" w:rsidRDefault="00995CEC" w:rsidP="00995CEC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contextualSpacing/>
      </w:pPr>
      <w:r>
        <w:rPr>
          <w:bdr w:val="none" w:sz="0" w:space="0" w:color="auto" w:frame="1"/>
        </w:rPr>
        <w:t>В современном мире чтение у обучающихся не считается п</w:t>
      </w:r>
      <w:r w:rsidR="00A23EF5">
        <w:rPr>
          <w:bdr w:val="none" w:sz="0" w:space="0" w:color="auto" w:frame="1"/>
        </w:rPr>
        <w:t>рестижным, а для того, чтобы увлечь детей</w:t>
      </w:r>
      <w:r>
        <w:rPr>
          <w:bdr w:val="none" w:sz="0" w:space="0" w:color="auto" w:frame="1"/>
        </w:rPr>
        <w:t xml:space="preserve"> </w:t>
      </w:r>
      <w:r w:rsidR="00A23EF5">
        <w:rPr>
          <w:bdr w:val="none" w:sz="0" w:space="0" w:color="auto" w:frame="1"/>
        </w:rPr>
        <w:t>чтением</w:t>
      </w:r>
      <w:r>
        <w:rPr>
          <w:bdr w:val="none" w:sz="0" w:space="0" w:color="auto" w:frame="1"/>
        </w:rPr>
        <w:t>, необходимо развивать функциональную грамотность</w:t>
      </w:r>
      <w:r w:rsidR="00A23EF5">
        <w:rPr>
          <w:bdr w:val="none" w:sz="0" w:space="0" w:color="auto" w:frame="1"/>
        </w:rPr>
        <w:t>, показать, как читательская грамотность поможет им при анализе художественной литературы.</w:t>
      </w:r>
    </w:p>
    <w:p w14:paraId="58C2D194" w14:textId="77777777" w:rsidR="00445122" w:rsidRPr="00EC6B52" w:rsidRDefault="008B5E5B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C6B52">
        <w:rPr>
          <w:rFonts w:ascii="Times New Roman" w:hAnsi="Times New Roman" w:cs="Times New Roman"/>
          <w:sz w:val="24"/>
          <w:szCs w:val="24"/>
        </w:rPr>
        <w:t>Для начала предлагаю вам увидеть игру слов в текстах художественной литературы. Перед вами строчки из книги, из которых я убрала 2 слова.</w:t>
      </w:r>
    </w:p>
    <w:p w14:paraId="44EEF3C8" w14:textId="77777777" w:rsidR="00CE2391" w:rsidRPr="00EC6B52" w:rsidRDefault="00CE2391" w:rsidP="00995CEC">
      <w:pPr>
        <w:spacing w:line="240" w:lineRule="atLeast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B52">
        <w:rPr>
          <w:rFonts w:ascii="Times New Roman" w:hAnsi="Times New Roman" w:cs="Times New Roman"/>
          <w:bCs/>
          <w:i/>
          <w:sz w:val="24"/>
          <w:szCs w:val="24"/>
        </w:rPr>
        <w:t>Слайд 4</w:t>
      </w:r>
      <w:r w:rsidRPr="00EC6B52">
        <w:rPr>
          <w:rFonts w:ascii="Times New Roman" w:hAnsi="Times New Roman" w:cs="Times New Roman"/>
          <w:b/>
          <w:bCs/>
          <w:sz w:val="24"/>
          <w:szCs w:val="24"/>
        </w:rPr>
        <w:t xml:space="preserve"> У тебя прекрасные светлые волосы и большие, </w:t>
      </w:r>
    </w:p>
    <w:p w14:paraId="1E0B1168" w14:textId="17EE0BAD" w:rsidR="00CE2391" w:rsidRPr="00EC6B52" w:rsidRDefault="00CE2391" w:rsidP="00995CEC">
      <w:pPr>
        <w:spacing w:line="240" w:lineRule="atLeast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B5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Слайд </w:t>
      </w:r>
      <w:r w:rsidR="008407F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5</w:t>
      </w:r>
      <w:r w:rsidRPr="00EC6B52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 xml:space="preserve"> надежно</w:t>
      </w:r>
      <w:r w:rsidRPr="00EC6B52">
        <w:rPr>
          <w:rFonts w:ascii="Times New Roman" w:hAnsi="Times New Roman" w:cs="Times New Roman"/>
          <w:b/>
          <w:bCs/>
          <w:sz w:val="24"/>
          <w:szCs w:val="24"/>
        </w:rPr>
        <w:t xml:space="preserve"> голубые глаза. Ты должен быть счастлив, </w:t>
      </w:r>
    </w:p>
    <w:p w14:paraId="29A77CC7" w14:textId="70E704D2" w:rsidR="00CE2391" w:rsidRPr="00EC6B52" w:rsidRDefault="00CE2391" w:rsidP="00995CEC">
      <w:pPr>
        <w:spacing w:line="240" w:lineRule="atLeast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C6B52">
        <w:rPr>
          <w:rFonts w:ascii="Times New Roman" w:hAnsi="Times New Roman" w:cs="Times New Roman"/>
          <w:bCs/>
          <w:i/>
          <w:sz w:val="24"/>
          <w:szCs w:val="24"/>
        </w:rPr>
        <w:t xml:space="preserve">Слайд </w:t>
      </w:r>
      <w:r w:rsidR="008407F7">
        <w:rPr>
          <w:rFonts w:ascii="Times New Roman" w:hAnsi="Times New Roman" w:cs="Times New Roman"/>
          <w:bCs/>
          <w:i/>
          <w:sz w:val="24"/>
          <w:szCs w:val="24"/>
        </w:rPr>
        <w:t>6</w:t>
      </w:r>
      <w:r w:rsidRPr="00EC6B52">
        <w:rPr>
          <w:rFonts w:ascii="Times New Roman" w:hAnsi="Times New Roman" w:cs="Times New Roman"/>
          <w:b/>
          <w:bCs/>
          <w:sz w:val="24"/>
          <w:szCs w:val="24"/>
        </w:rPr>
        <w:t xml:space="preserve"> что оно так, </w:t>
      </w:r>
      <w:r w:rsidRPr="00EC6B52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>понятно</w:t>
      </w:r>
      <w:r w:rsidRPr="00EC6B52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96AA866" w14:textId="77777777" w:rsidR="00CE2391" w:rsidRPr="00EC6B52" w:rsidRDefault="00CE2391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C6B52">
        <w:rPr>
          <w:rFonts w:ascii="Times New Roman" w:hAnsi="Times New Roman" w:cs="Times New Roman"/>
          <w:bCs/>
          <w:i/>
          <w:sz w:val="24"/>
          <w:szCs w:val="24"/>
        </w:rPr>
        <w:t>Слайд 7</w:t>
      </w:r>
      <w:r w:rsidRPr="00EC6B52">
        <w:rPr>
          <w:rFonts w:ascii="Times New Roman" w:hAnsi="Times New Roman" w:cs="Times New Roman"/>
          <w:b/>
          <w:bCs/>
          <w:sz w:val="24"/>
          <w:szCs w:val="24"/>
        </w:rPr>
        <w:t xml:space="preserve"> Отличительная черта современного мира с его сползанием из реальности в виртуальность: правильно жонглируя словами, можно искажать смыслы как угодно. </w:t>
      </w:r>
    </w:p>
    <w:p w14:paraId="2BCB1D2F" w14:textId="77777777" w:rsidR="00CE2391" w:rsidRDefault="00EC6B52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C6B52">
        <w:rPr>
          <w:rFonts w:ascii="Times New Roman" w:hAnsi="Times New Roman" w:cs="Times New Roman"/>
          <w:bCs/>
          <w:sz w:val="24"/>
          <w:szCs w:val="24"/>
        </w:rPr>
        <w:t>2. Основная часть (работа с текстом)</w:t>
      </w:r>
    </w:p>
    <w:p w14:paraId="2A2B5C88" w14:textId="77777777" w:rsidR="00775DD8" w:rsidRPr="00EC6B52" w:rsidRDefault="00775DD8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C6B52">
        <w:rPr>
          <w:rFonts w:ascii="Times New Roman" w:hAnsi="Times New Roman" w:cs="Times New Roman"/>
          <w:bCs/>
          <w:i/>
          <w:sz w:val="24"/>
          <w:szCs w:val="24"/>
        </w:rPr>
        <w:t>Слайд 8</w:t>
      </w:r>
      <w:r w:rsidRPr="00EC6B5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Весь мир – текст. Научитесь его читать, интерпретировать и понимать.</w:t>
      </w:r>
    </w:p>
    <w:p w14:paraId="5C8999AF" w14:textId="77777777" w:rsidR="00EC6B52" w:rsidRPr="00EC6B52" w:rsidRDefault="00EC6B52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C6B52">
        <w:rPr>
          <w:rFonts w:ascii="Times New Roman" w:hAnsi="Times New Roman" w:cs="Times New Roman"/>
          <w:bCs/>
          <w:sz w:val="24"/>
          <w:szCs w:val="24"/>
        </w:rPr>
        <w:t>Предлагаю познакомиться с текстом И</w:t>
      </w:r>
      <w:r w:rsidR="00A419A5">
        <w:rPr>
          <w:rFonts w:ascii="Times New Roman" w:hAnsi="Times New Roman" w:cs="Times New Roman"/>
          <w:bCs/>
          <w:sz w:val="24"/>
          <w:szCs w:val="24"/>
        </w:rPr>
        <w:t xml:space="preserve">вана </w:t>
      </w:r>
      <w:r w:rsidRPr="00EC6B52">
        <w:rPr>
          <w:rFonts w:ascii="Times New Roman" w:hAnsi="Times New Roman" w:cs="Times New Roman"/>
          <w:bCs/>
          <w:sz w:val="24"/>
          <w:szCs w:val="24"/>
        </w:rPr>
        <w:t>А</w:t>
      </w:r>
      <w:r w:rsidR="00A419A5">
        <w:rPr>
          <w:rFonts w:ascii="Times New Roman" w:hAnsi="Times New Roman" w:cs="Times New Roman"/>
          <w:bCs/>
          <w:sz w:val="24"/>
          <w:szCs w:val="24"/>
        </w:rPr>
        <w:t>лексеевича</w:t>
      </w:r>
      <w:r w:rsidRPr="00EC6B52">
        <w:rPr>
          <w:rFonts w:ascii="Times New Roman" w:hAnsi="Times New Roman" w:cs="Times New Roman"/>
          <w:bCs/>
          <w:sz w:val="24"/>
          <w:szCs w:val="24"/>
        </w:rPr>
        <w:t xml:space="preserve"> Бунина «Сосны»</w:t>
      </w:r>
      <w:r w:rsidR="00775DD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D9A4F8" w14:textId="77777777" w:rsidR="00EC6B52" w:rsidRPr="00EC6B52" w:rsidRDefault="00EC6B52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C6B52">
        <w:rPr>
          <w:rFonts w:ascii="Times New Roman" w:hAnsi="Times New Roman" w:cs="Times New Roman"/>
          <w:bCs/>
          <w:sz w:val="24"/>
          <w:szCs w:val="24"/>
        </w:rPr>
        <w:t>Утро. Выглядываю в кусочек окна, не запушённый снегом, и не узнаю леса. Какое великолепие и спокойствие!</w:t>
      </w:r>
    </w:p>
    <w:p w14:paraId="299A8221" w14:textId="24789554" w:rsidR="00EC6B52" w:rsidRPr="00EC6B52" w:rsidRDefault="00EC6B52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C6B52">
        <w:rPr>
          <w:rFonts w:ascii="Times New Roman" w:hAnsi="Times New Roman" w:cs="Times New Roman"/>
          <w:bCs/>
          <w:sz w:val="24"/>
          <w:szCs w:val="24"/>
        </w:rPr>
        <w:t>Над глубокими, свежими снегами, завалившими чащи елей,</w:t>
      </w:r>
      <w:r w:rsidR="008407F7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EC6B52">
        <w:rPr>
          <w:rFonts w:ascii="Times New Roman" w:hAnsi="Times New Roman" w:cs="Times New Roman"/>
          <w:bCs/>
          <w:sz w:val="24"/>
          <w:szCs w:val="24"/>
        </w:rPr>
        <w:t xml:space="preserve"> синее, огромное и удивительно нежное небо. Такие яркие, радостные краски бывают у нас только по утрам в афанасьевские морозы. И особенно хороши они сегодня над свежим снегом и зеленым бором. Солнце еще за лесом, просека в глубокой тени. В колеях санного следа, смелым и четким </w:t>
      </w:r>
      <w:proofErr w:type="spellStart"/>
      <w:r w:rsidRPr="00EC6B52">
        <w:rPr>
          <w:rFonts w:ascii="Times New Roman" w:hAnsi="Times New Roman" w:cs="Times New Roman"/>
          <w:bCs/>
          <w:sz w:val="24"/>
          <w:szCs w:val="24"/>
        </w:rPr>
        <w:t>полуконтуром</w:t>
      </w:r>
      <w:proofErr w:type="spellEnd"/>
      <w:r w:rsidRPr="00EC6B52">
        <w:rPr>
          <w:rFonts w:ascii="Times New Roman" w:hAnsi="Times New Roman" w:cs="Times New Roman"/>
          <w:bCs/>
          <w:sz w:val="24"/>
          <w:szCs w:val="24"/>
        </w:rPr>
        <w:t xml:space="preserve"> прорезанного от дороги к дому, тень совершенно синяя. А на вершинах сосен, на их пышных зеленых венцах, уже играет золотистый солнечный свет. И сосны, как хоругви, замерли под глубоким небом.</w:t>
      </w:r>
    </w:p>
    <w:p w14:paraId="277F0322" w14:textId="77777777" w:rsidR="00EC6B52" w:rsidRDefault="00EC6B52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07444B">
        <w:rPr>
          <w:rFonts w:ascii="Times New Roman" w:hAnsi="Times New Roman" w:cs="Times New Roman"/>
          <w:b/>
          <w:i/>
          <w:sz w:val="24"/>
          <w:szCs w:val="24"/>
        </w:rPr>
        <w:t>Какие бы задания вы предложили бы детям к этому тексту?</w:t>
      </w:r>
      <w:r w:rsidR="00A419A5" w:rsidRPr="000744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3DA5" w:rsidRPr="0007444B">
        <w:rPr>
          <w:rFonts w:ascii="Times New Roman" w:hAnsi="Times New Roman" w:cs="Times New Roman"/>
          <w:b/>
          <w:i/>
          <w:sz w:val="24"/>
          <w:szCs w:val="24"/>
        </w:rPr>
        <w:t>(ответы коллег)</w:t>
      </w:r>
    </w:p>
    <w:p w14:paraId="4EA7EC58" w14:textId="77777777" w:rsidR="0007444B" w:rsidRPr="0007444B" w:rsidRDefault="0007444B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Определите тему и основную мысль текста.</w:t>
      </w:r>
      <w:r w:rsidR="00607B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(Какое великолепие и спокойствие!)</w:t>
      </w:r>
    </w:p>
    <w:p w14:paraId="1B22C044" w14:textId="77777777" w:rsidR="006B3DA5" w:rsidRDefault="006B3DA5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B3DA5">
        <w:rPr>
          <w:rFonts w:ascii="Times New Roman" w:hAnsi="Times New Roman" w:cs="Times New Roman"/>
          <w:i/>
          <w:sz w:val="24"/>
          <w:szCs w:val="24"/>
        </w:rPr>
        <w:t xml:space="preserve">Слайд 9 </w:t>
      </w:r>
      <w:r w:rsidR="0007444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ы знаем, что тексты обладают диалогичностью. Есть адресант (автор), который шифрует текст, и адресат (читатель) – дешифрует.</w:t>
      </w:r>
    </w:p>
    <w:p w14:paraId="1F36B172" w14:textId="77777777" w:rsidR="006B3DA5" w:rsidRDefault="00775DD8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75DD8">
        <w:rPr>
          <w:rFonts w:ascii="Times New Roman" w:hAnsi="Times New Roman" w:cs="Times New Roman"/>
          <w:i/>
          <w:sz w:val="24"/>
          <w:szCs w:val="24"/>
        </w:rPr>
        <w:t>Слайд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DA5">
        <w:rPr>
          <w:rFonts w:ascii="Times New Roman" w:hAnsi="Times New Roman" w:cs="Times New Roman"/>
          <w:sz w:val="24"/>
          <w:szCs w:val="24"/>
        </w:rPr>
        <w:t>Сейчас мы с вами будем дешифровать данный текст.</w:t>
      </w:r>
      <w:r w:rsidR="00A419A5">
        <w:rPr>
          <w:rFonts w:ascii="Times New Roman" w:hAnsi="Times New Roman" w:cs="Times New Roman"/>
          <w:sz w:val="24"/>
          <w:szCs w:val="24"/>
        </w:rPr>
        <w:t xml:space="preserve"> Чтобы </w:t>
      </w:r>
      <w:r w:rsidR="00F71834">
        <w:rPr>
          <w:rFonts w:ascii="Times New Roman" w:hAnsi="Times New Roman" w:cs="Times New Roman"/>
          <w:sz w:val="24"/>
          <w:szCs w:val="24"/>
        </w:rPr>
        <w:t>лучше понять его</w:t>
      </w:r>
      <w:r w:rsidR="00A419A5">
        <w:rPr>
          <w:rFonts w:ascii="Times New Roman" w:hAnsi="Times New Roman" w:cs="Times New Roman"/>
          <w:sz w:val="24"/>
          <w:szCs w:val="24"/>
        </w:rPr>
        <w:t xml:space="preserve">, </w:t>
      </w:r>
      <w:r w:rsidR="00321E4D">
        <w:rPr>
          <w:rFonts w:ascii="Times New Roman" w:hAnsi="Times New Roman" w:cs="Times New Roman"/>
          <w:sz w:val="24"/>
          <w:szCs w:val="24"/>
        </w:rPr>
        <w:t>мы поделимся на 4 группы</w:t>
      </w:r>
      <w:r w:rsidR="00A419A5">
        <w:rPr>
          <w:rFonts w:ascii="Times New Roman" w:hAnsi="Times New Roman" w:cs="Times New Roman"/>
          <w:sz w:val="24"/>
          <w:szCs w:val="24"/>
        </w:rPr>
        <w:t>:</w:t>
      </w:r>
    </w:p>
    <w:p w14:paraId="1042137F" w14:textId="77777777" w:rsidR="00A419A5" w:rsidRDefault="00A419A5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321E4D">
        <w:rPr>
          <w:rFonts w:ascii="Times New Roman" w:hAnsi="Times New Roman" w:cs="Times New Roman"/>
          <w:sz w:val="24"/>
          <w:szCs w:val="24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07BE7">
        <w:rPr>
          <w:rFonts w:ascii="Times New Roman" w:hAnsi="Times New Roman" w:cs="Times New Roman"/>
          <w:sz w:val="24"/>
          <w:szCs w:val="24"/>
        </w:rPr>
        <w:t>Сложные  и незнакомые слова</w:t>
      </w:r>
    </w:p>
    <w:p w14:paraId="51F2A1A3" w14:textId="77777777" w:rsidR="00A419A5" w:rsidRDefault="00A419A5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21E4D">
        <w:rPr>
          <w:rFonts w:ascii="Times New Roman" w:hAnsi="Times New Roman" w:cs="Times New Roman"/>
          <w:sz w:val="24"/>
          <w:szCs w:val="24"/>
        </w:rPr>
        <w:t>. группа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07BE7">
        <w:rPr>
          <w:rFonts w:ascii="Times New Roman" w:hAnsi="Times New Roman" w:cs="Times New Roman"/>
          <w:sz w:val="24"/>
          <w:szCs w:val="24"/>
        </w:rPr>
        <w:t>Вещий мир, Звуки есть, нет</w:t>
      </w:r>
    </w:p>
    <w:p w14:paraId="642FD463" w14:textId="77777777" w:rsidR="00A419A5" w:rsidRDefault="00321E4D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группа</w:t>
      </w:r>
      <w:r w:rsidR="00A419A5">
        <w:rPr>
          <w:rFonts w:ascii="Times New Roman" w:hAnsi="Times New Roman" w:cs="Times New Roman"/>
          <w:sz w:val="24"/>
          <w:szCs w:val="24"/>
        </w:rPr>
        <w:t xml:space="preserve">. </w:t>
      </w:r>
      <w:r w:rsidR="0061261B">
        <w:rPr>
          <w:rFonts w:ascii="Times New Roman" w:hAnsi="Times New Roman" w:cs="Times New Roman"/>
          <w:sz w:val="24"/>
          <w:szCs w:val="24"/>
        </w:rPr>
        <w:t xml:space="preserve">Рисуем красками, Рисуем чувства </w:t>
      </w:r>
    </w:p>
    <w:p w14:paraId="19F3C291" w14:textId="77777777" w:rsidR="00A419A5" w:rsidRDefault="00E50534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группа. </w:t>
      </w:r>
      <w:r w:rsidR="0061261B">
        <w:rPr>
          <w:rFonts w:ascii="Times New Roman" w:hAnsi="Times New Roman" w:cs="Times New Roman"/>
          <w:sz w:val="24"/>
          <w:szCs w:val="24"/>
        </w:rPr>
        <w:t>Разбор 1 абзаца</w:t>
      </w:r>
    </w:p>
    <w:p w14:paraId="377BFE08" w14:textId="77777777" w:rsidR="00332A61" w:rsidRDefault="00332A61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первый абзац. Рисуем картинку перед собой</w:t>
      </w:r>
      <w:r w:rsidR="00A419A5">
        <w:rPr>
          <w:rFonts w:ascii="Times New Roman" w:hAnsi="Times New Roman" w:cs="Times New Roman"/>
          <w:sz w:val="24"/>
          <w:szCs w:val="24"/>
        </w:rPr>
        <w:t>.</w:t>
      </w:r>
    </w:p>
    <w:p w14:paraId="2ACD4C14" w14:textId="23B96B1B" w:rsidR="006B3DA5" w:rsidRDefault="00332A61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32A61">
        <w:rPr>
          <w:rFonts w:ascii="Times New Roman" w:hAnsi="Times New Roman" w:cs="Times New Roman"/>
          <w:bCs/>
          <w:i/>
          <w:sz w:val="24"/>
          <w:szCs w:val="24"/>
        </w:rPr>
        <w:t>Слайд 1</w:t>
      </w:r>
      <w:r w:rsidR="00775DD8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8407F7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3DA5" w:rsidRPr="006B3DA5">
        <w:rPr>
          <w:rFonts w:ascii="Times New Roman" w:hAnsi="Times New Roman" w:cs="Times New Roman"/>
          <w:b/>
          <w:bCs/>
          <w:sz w:val="24"/>
          <w:szCs w:val="24"/>
        </w:rPr>
        <w:t>Афанасьевский мороз</w:t>
      </w:r>
    </w:p>
    <w:p w14:paraId="20EC6692" w14:textId="1EECD922" w:rsidR="00440857" w:rsidRDefault="00C815BC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2A61">
        <w:rPr>
          <w:rFonts w:ascii="Times New Roman" w:hAnsi="Times New Roman" w:cs="Times New Roman"/>
          <w:sz w:val="24"/>
          <w:szCs w:val="24"/>
        </w:rPr>
        <w:t xml:space="preserve">31 января в народе называют Афанасьевым днем в честь того, что церковь сегодня чтит память святителей Афанасия Великого и Кирилла, архиепископов Александрийских. День также прозвали «Ломонос» и «Афанасий Мороз», ведь холода в эту пору обычно крепчают. В </w:t>
      </w:r>
      <w:r w:rsidR="008407F7">
        <w:rPr>
          <w:rFonts w:ascii="Times New Roman" w:hAnsi="Times New Roman" w:cs="Times New Roman"/>
          <w:sz w:val="24"/>
          <w:szCs w:val="24"/>
        </w:rPr>
        <w:t>а</w:t>
      </w:r>
      <w:r w:rsidRPr="00332A61">
        <w:rPr>
          <w:rFonts w:ascii="Times New Roman" w:hAnsi="Times New Roman" w:cs="Times New Roman"/>
          <w:sz w:val="24"/>
          <w:szCs w:val="24"/>
        </w:rPr>
        <w:t xml:space="preserve">фанасьевский мороз и старик вприпрыжку идет, говорили на Руси. Крестьяне наблюдали: если вороны кружат стаями, быть морозу. </w:t>
      </w:r>
    </w:p>
    <w:p w14:paraId="2827B792" w14:textId="77777777" w:rsidR="00FC0582" w:rsidRDefault="00FC0582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0582">
        <w:rPr>
          <w:rFonts w:ascii="Times New Roman" w:hAnsi="Times New Roman" w:cs="Times New Roman"/>
          <w:i/>
          <w:sz w:val="24"/>
          <w:szCs w:val="24"/>
        </w:rPr>
        <w:t>Слайд 1</w:t>
      </w:r>
      <w:r w:rsidR="00775DD8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Рассмотрим следующее слово из текста. </w:t>
      </w:r>
    </w:p>
    <w:p w14:paraId="16BA2F4A" w14:textId="77777777" w:rsidR="00FC0582" w:rsidRPr="00FC0582" w:rsidRDefault="00FC0582" w:rsidP="00995CEC">
      <w:pPr>
        <w:spacing w:line="240" w:lineRule="atLeast"/>
        <w:ind w:firstLine="709"/>
        <w:contextualSpacing/>
      </w:pPr>
      <w:r w:rsidRPr="00FC0582">
        <w:rPr>
          <w:b/>
          <w:bCs/>
        </w:rPr>
        <w:t>ВЕНЕ́Ц</w:t>
      </w:r>
      <w:r w:rsidRPr="00FC0582">
        <w:t>, -</w:t>
      </w:r>
      <w:proofErr w:type="spellStart"/>
      <w:r w:rsidRPr="00FC0582">
        <w:rPr>
          <w:i/>
          <w:iCs/>
        </w:rPr>
        <w:t>нца</w:t>
      </w:r>
      <w:proofErr w:type="spellEnd"/>
      <w:r w:rsidRPr="00FC0582">
        <w:rPr>
          <w:i/>
          <w:iCs/>
        </w:rPr>
        <w:t>́</w:t>
      </w:r>
      <w:r w:rsidRPr="00FC0582">
        <w:t>, </w:t>
      </w:r>
      <w:r w:rsidRPr="00FC0582">
        <w:rPr>
          <w:i/>
          <w:iCs/>
        </w:rPr>
        <w:t>м.</w:t>
      </w:r>
      <w:r w:rsidRPr="00FC0582">
        <w:t xml:space="preserve"> </w:t>
      </w:r>
    </w:p>
    <w:p w14:paraId="7FB4D5CA" w14:textId="77777777" w:rsidR="00440857" w:rsidRPr="00FC0582" w:rsidRDefault="00C815BC" w:rsidP="00995CEC">
      <w:pPr>
        <w:spacing w:line="240" w:lineRule="atLeast"/>
        <w:ind w:left="72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058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FC0582">
        <w:rPr>
          <w:rFonts w:ascii="Times New Roman" w:hAnsi="Times New Roman" w:cs="Times New Roman"/>
          <w:sz w:val="24"/>
          <w:szCs w:val="24"/>
        </w:rPr>
        <w:t>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Устар.</w:t>
      </w:r>
      <w:r w:rsidRPr="00FC0582">
        <w:rPr>
          <w:rFonts w:ascii="Times New Roman" w:hAnsi="Times New Roman" w:cs="Times New Roman"/>
          <w:sz w:val="24"/>
          <w:szCs w:val="24"/>
        </w:rPr>
        <w:t> Венок.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 xml:space="preserve">Венец желтеет </w:t>
      </w:r>
      <w:proofErr w:type="gramStart"/>
      <w:r w:rsidRPr="00FC0582">
        <w:rPr>
          <w:rFonts w:ascii="Times New Roman" w:hAnsi="Times New Roman" w:cs="Times New Roman"/>
          <w:i/>
          <w:iCs/>
          <w:sz w:val="24"/>
          <w:szCs w:val="24"/>
        </w:rPr>
        <w:t>виноградный</w:t>
      </w:r>
      <w:proofErr w:type="gramEnd"/>
      <w:r w:rsidRPr="00FC0582">
        <w:rPr>
          <w:rFonts w:ascii="Times New Roman" w:hAnsi="Times New Roman" w:cs="Times New Roman"/>
          <w:i/>
          <w:iCs/>
          <w:sz w:val="24"/>
          <w:szCs w:val="24"/>
        </w:rPr>
        <w:t xml:space="preserve"> В чернокудрявых волосах.</w:t>
      </w:r>
      <w:r w:rsidRPr="00FC0582">
        <w:rPr>
          <w:rFonts w:ascii="Times New Roman" w:hAnsi="Times New Roman" w:cs="Times New Roman"/>
          <w:sz w:val="24"/>
          <w:szCs w:val="24"/>
        </w:rPr>
        <w:t> Пушкин, Торжество Вакха.</w:t>
      </w:r>
    </w:p>
    <w:p w14:paraId="577A9128" w14:textId="77777777" w:rsidR="00440857" w:rsidRPr="00FC0582" w:rsidRDefault="00C815BC" w:rsidP="00995CEC">
      <w:pPr>
        <w:spacing w:line="240" w:lineRule="atLeast"/>
        <w:ind w:left="72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058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FC0582">
        <w:rPr>
          <w:rFonts w:ascii="Times New Roman" w:hAnsi="Times New Roman" w:cs="Times New Roman"/>
          <w:sz w:val="24"/>
          <w:szCs w:val="24"/>
        </w:rPr>
        <w:t> Драгоценный головной убор, корона как символ власти монарха.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Старинное прошлое Керчи ушло глубоко в землю и только угадывалось археологами --- по найденным в курганах драгоценным золотым украшениям: скипетрам, венцам, диадемам.</w:t>
      </w:r>
      <w:r w:rsidRPr="00FC0582">
        <w:rPr>
          <w:rFonts w:ascii="Times New Roman" w:hAnsi="Times New Roman" w:cs="Times New Roman"/>
          <w:sz w:val="24"/>
          <w:szCs w:val="24"/>
        </w:rPr>
        <w:t> Сергеев-Ценский, Севастопольская страда.</w:t>
      </w:r>
    </w:p>
    <w:p w14:paraId="141F7F3B" w14:textId="77777777" w:rsidR="00440857" w:rsidRPr="00FC0582" w:rsidRDefault="00C815BC" w:rsidP="00995CEC">
      <w:pPr>
        <w:spacing w:line="240" w:lineRule="atLeast"/>
        <w:ind w:left="72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0582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FC0582">
        <w:rPr>
          <w:rFonts w:ascii="Times New Roman" w:hAnsi="Times New Roman" w:cs="Times New Roman"/>
          <w:sz w:val="24"/>
          <w:szCs w:val="24"/>
        </w:rPr>
        <w:t>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Церк.</w:t>
      </w:r>
      <w:r w:rsidRPr="00FC0582">
        <w:rPr>
          <w:rFonts w:ascii="Times New Roman" w:hAnsi="Times New Roman" w:cs="Times New Roman"/>
          <w:sz w:val="24"/>
          <w:szCs w:val="24"/>
        </w:rPr>
        <w:t> Корона, возлагаемая на вступающих в брак при церковном обряде венчания.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Нас венчали не в церкви. Не в венцах, не с свечами.</w:t>
      </w:r>
      <w:r w:rsidRPr="00FC0582">
        <w:rPr>
          <w:rFonts w:ascii="Times New Roman" w:hAnsi="Times New Roman" w:cs="Times New Roman"/>
          <w:sz w:val="24"/>
          <w:szCs w:val="24"/>
        </w:rPr>
        <w:t> Тимофеев, Свадьба. —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Священник вокруг аналоя будет водить, --- на голову тебе наденут венец.</w:t>
      </w:r>
      <w:r w:rsidRPr="00FC0582">
        <w:rPr>
          <w:rFonts w:ascii="Times New Roman" w:hAnsi="Times New Roman" w:cs="Times New Roman"/>
          <w:sz w:val="24"/>
          <w:szCs w:val="24"/>
        </w:rPr>
        <w:t> </w:t>
      </w:r>
      <w:hyperlink r:id="rId5" w:history="1">
        <w:r w:rsidRPr="00FC0582">
          <w:rPr>
            <w:rStyle w:val="a8"/>
            <w:rFonts w:ascii="Times New Roman" w:hAnsi="Times New Roman" w:cs="Times New Roman"/>
            <w:sz w:val="24"/>
            <w:szCs w:val="24"/>
          </w:rPr>
          <w:t>Куприн, Олеся</w:t>
        </w:r>
      </w:hyperlink>
      <w:r w:rsidRPr="00FC0582">
        <w:rPr>
          <w:rFonts w:ascii="Times New Roman" w:hAnsi="Times New Roman" w:cs="Times New Roman"/>
          <w:sz w:val="24"/>
          <w:szCs w:val="24"/>
        </w:rPr>
        <w:t>. ||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Разг.</w:t>
      </w:r>
      <w:r w:rsidRPr="00FC0582">
        <w:rPr>
          <w:rFonts w:ascii="Times New Roman" w:hAnsi="Times New Roman" w:cs="Times New Roman"/>
          <w:sz w:val="24"/>
          <w:szCs w:val="24"/>
        </w:rPr>
        <w:t> Венчание, бракосочетание.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До венца. После венца.</w:t>
      </w:r>
      <w:r w:rsidRPr="00FC0582">
        <w:rPr>
          <w:rFonts w:ascii="Times New Roman" w:hAnsi="Times New Roman" w:cs="Times New Roman"/>
          <w:sz w:val="24"/>
          <w:szCs w:val="24"/>
        </w:rPr>
        <w:t> □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 xml:space="preserve">Зато завидных женихов Ей шлет </w:t>
      </w:r>
      <w:proofErr w:type="spellStart"/>
      <w:r w:rsidRPr="00FC0582">
        <w:rPr>
          <w:rFonts w:ascii="Times New Roman" w:hAnsi="Times New Roman" w:cs="Times New Roman"/>
          <w:i/>
          <w:iCs/>
          <w:sz w:val="24"/>
          <w:szCs w:val="24"/>
        </w:rPr>
        <w:t>Украйна</w:t>
      </w:r>
      <w:proofErr w:type="spellEnd"/>
      <w:r w:rsidRPr="00FC0582">
        <w:rPr>
          <w:rFonts w:ascii="Times New Roman" w:hAnsi="Times New Roman" w:cs="Times New Roman"/>
          <w:i/>
          <w:iCs/>
          <w:sz w:val="24"/>
          <w:szCs w:val="24"/>
        </w:rPr>
        <w:t xml:space="preserve"> и Россия</w:t>
      </w:r>
      <w:proofErr w:type="gramStart"/>
      <w:r w:rsidRPr="00FC0582">
        <w:rPr>
          <w:rFonts w:ascii="Times New Roman" w:hAnsi="Times New Roman" w:cs="Times New Roman"/>
          <w:i/>
          <w:iCs/>
          <w:sz w:val="24"/>
          <w:szCs w:val="24"/>
        </w:rPr>
        <w:t>; Но</w:t>
      </w:r>
      <w:proofErr w:type="gramEnd"/>
      <w:r w:rsidRPr="00FC0582">
        <w:rPr>
          <w:rFonts w:ascii="Times New Roman" w:hAnsi="Times New Roman" w:cs="Times New Roman"/>
          <w:i/>
          <w:iCs/>
          <w:sz w:val="24"/>
          <w:szCs w:val="24"/>
        </w:rPr>
        <w:t xml:space="preserve"> от венца, как от оков, Бежит пугливая Мария.</w:t>
      </w:r>
      <w:r w:rsidRPr="00FC0582">
        <w:rPr>
          <w:rFonts w:ascii="Times New Roman" w:hAnsi="Times New Roman" w:cs="Times New Roman"/>
          <w:sz w:val="24"/>
          <w:szCs w:val="24"/>
        </w:rPr>
        <w:t> </w:t>
      </w:r>
      <w:hyperlink r:id="rId6" w:history="1">
        <w:r w:rsidRPr="00FC0582">
          <w:rPr>
            <w:rStyle w:val="a8"/>
            <w:rFonts w:ascii="Times New Roman" w:hAnsi="Times New Roman" w:cs="Times New Roman"/>
            <w:sz w:val="24"/>
            <w:szCs w:val="24"/>
          </w:rPr>
          <w:t>Пушкин, Полтава</w:t>
        </w:r>
      </w:hyperlink>
      <w:r w:rsidRPr="00FC0582">
        <w:rPr>
          <w:rFonts w:ascii="Times New Roman" w:hAnsi="Times New Roman" w:cs="Times New Roman"/>
          <w:sz w:val="24"/>
          <w:szCs w:val="24"/>
        </w:rPr>
        <w:t>.</w:t>
      </w:r>
    </w:p>
    <w:p w14:paraId="1760A9CB" w14:textId="17B5D5F6" w:rsidR="00440857" w:rsidRPr="00FC0582" w:rsidRDefault="00C815BC" w:rsidP="00995CEC">
      <w:pPr>
        <w:spacing w:line="240" w:lineRule="atLeast"/>
        <w:ind w:left="72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0582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FC0582">
        <w:rPr>
          <w:rFonts w:ascii="Times New Roman" w:hAnsi="Times New Roman" w:cs="Times New Roman"/>
          <w:sz w:val="24"/>
          <w:szCs w:val="24"/>
        </w:rPr>
        <w:t>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перен.; чего.</w:t>
      </w:r>
      <w:r w:rsidRPr="00FC0582">
        <w:rPr>
          <w:rFonts w:ascii="Times New Roman" w:hAnsi="Times New Roman" w:cs="Times New Roman"/>
          <w:sz w:val="24"/>
          <w:szCs w:val="24"/>
        </w:rPr>
        <w:t> Последняя, высшая ступень, завершение чего-л</w:t>
      </w:r>
      <w:r w:rsidR="008407F7">
        <w:rPr>
          <w:rFonts w:ascii="Times New Roman" w:hAnsi="Times New Roman" w:cs="Times New Roman"/>
          <w:sz w:val="24"/>
          <w:szCs w:val="24"/>
        </w:rPr>
        <w:t>ибо</w:t>
      </w:r>
      <w:r w:rsidRPr="00FC0582">
        <w:rPr>
          <w:rFonts w:ascii="Times New Roman" w:hAnsi="Times New Roman" w:cs="Times New Roman"/>
          <w:sz w:val="24"/>
          <w:szCs w:val="24"/>
        </w:rPr>
        <w:t>; верх, вершина.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Венец творения.</w:t>
      </w:r>
      <w:r w:rsidRPr="00FC0582">
        <w:rPr>
          <w:rFonts w:ascii="Times New Roman" w:hAnsi="Times New Roman" w:cs="Times New Roman"/>
          <w:sz w:val="24"/>
          <w:szCs w:val="24"/>
        </w:rPr>
        <w:t> □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Драматическая поэзия есть высшая ступень развития поэзии и венец искусства.</w:t>
      </w:r>
      <w:r w:rsidRPr="00FC0582">
        <w:rPr>
          <w:rFonts w:ascii="Times New Roman" w:hAnsi="Times New Roman" w:cs="Times New Roman"/>
          <w:sz w:val="24"/>
          <w:szCs w:val="24"/>
        </w:rPr>
        <w:t> Белинский, Разделение поэзии на роды и виды.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Электрификация является венцом достижений современной техники в области механизации труда.</w:t>
      </w:r>
      <w:r w:rsidRPr="00FC0582">
        <w:rPr>
          <w:rFonts w:ascii="Times New Roman" w:hAnsi="Times New Roman" w:cs="Times New Roman"/>
          <w:sz w:val="24"/>
          <w:szCs w:val="24"/>
        </w:rPr>
        <w:t> Кржижановский, Электроэнергетика.</w:t>
      </w:r>
    </w:p>
    <w:p w14:paraId="725E7C6D" w14:textId="77777777" w:rsidR="00440857" w:rsidRPr="00FC0582" w:rsidRDefault="00C815BC" w:rsidP="00995CEC">
      <w:pPr>
        <w:spacing w:line="240" w:lineRule="atLeast"/>
        <w:ind w:left="72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0582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FC0582">
        <w:rPr>
          <w:rFonts w:ascii="Times New Roman" w:hAnsi="Times New Roman" w:cs="Times New Roman"/>
          <w:sz w:val="24"/>
          <w:szCs w:val="24"/>
        </w:rPr>
        <w:t> Светлое радужное кольцо вокруг солнца, луны или ярких звезд.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 xml:space="preserve">Кругом луны </w:t>
      </w:r>
      <w:proofErr w:type="gramStart"/>
      <w:r w:rsidRPr="00FC0582">
        <w:rPr>
          <w:rFonts w:ascii="Times New Roman" w:hAnsi="Times New Roman" w:cs="Times New Roman"/>
          <w:i/>
          <w:iCs/>
          <w:sz w:val="24"/>
          <w:szCs w:val="24"/>
        </w:rPr>
        <w:t>венец Сквозь</w:t>
      </w:r>
      <w:proofErr w:type="gramEnd"/>
      <w:r w:rsidRPr="00FC0582">
        <w:rPr>
          <w:rFonts w:ascii="Times New Roman" w:hAnsi="Times New Roman" w:cs="Times New Roman"/>
          <w:i/>
          <w:iCs/>
          <w:sz w:val="24"/>
          <w:szCs w:val="24"/>
        </w:rPr>
        <w:t xml:space="preserve"> завес снежного тумана Сиял на мутных небесах.</w:t>
      </w:r>
      <w:r w:rsidRPr="00FC0582">
        <w:rPr>
          <w:rFonts w:ascii="Times New Roman" w:hAnsi="Times New Roman" w:cs="Times New Roman"/>
          <w:sz w:val="24"/>
          <w:szCs w:val="24"/>
        </w:rPr>
        <w:t> Жуковский, Подробный отчет о луне.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>Солнце, оранжевое, мутное, окруженное огненно-радужными венцами, пылало низко.</w:t>
      </w:r>
      <w:r w:rsidRPr="00FC0582">
        <w:rPr>
          <w:rFonts w:ascii="Times New Roman" w:hAnsi="Times New Roman" w:cs="Times New Roman"/>
          <w:sz w:val="24"/>
          <w:szCs w:val="24"/>
        </w:rPr>
        <w:t> Гладков, Вольница. || Светлый круг, сияние, изображаемое на иконах вокруг головы святого; нимб.</w:t>
      </w:r>
    </w:p>
    <w:p w14:paraId="2DD85DD5" w14:textId="74F6FFF0" w:rsidR="00440857" w:rsidRPr="00FC0582" w:rsidRDefault="00C815BC" w:rsidP="00995CEC">
      <w:pPr>
        <w:spacing w:line="240" w:lineRule="atLeast"/>
        <w:ind w:left="72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0582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FC0582">
        <w:rPr>
          <w:rFonts w:ascii="Times New Roman" w:hAnsi="Times New Roman" w:cs="Times New Roman"/>
          <w:sz w:val="24"/>
          <w:szCs w:val="24"/>
        </w:rPr>
        <w:t> Каждый горизонтальный ряд бревен в срубе. 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 xml:space="preserve">Вспомнила она старика на пепелище, который трудолюбиво обтесывал топором бревна </w:t>
      </w:r>
      <w:r w:rsidR="008407F7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FC0582">
        <w:rPr>
          <w:rFonts w:ascii="Times New Roman" w:hAnsi="Times New Roman" w:cs="Times New Roman"/>
          <w:i/>
          <w:iCs/>
          <w:sz w:val="24"/>
          <w:szCs w:val="24"/>
        </w:rPr>
        <w:t xml:space="preserve"> готовил венцы для нового сруба.</w:t>
      </w:r>
      <w:r w:rsidRPr="00FC0582">
        <w:rPr>
          <w:rFonts w:ascii="Times New Roman" w:hAnsi="Times New Roman" w:cs="Times New Roman"/>
          <w:sz w:val="24"/>
          <w:szCs w:val="24"/>
        </w:rPr>
        <w:t> Гладков, Мать.</w:t>
      </w:r>
    </w:p>
    <w:p w14:paraId="60946E26" w14:textId="77777777" w:rsidR="00FC0582" w:rsidRDefault="00FC0582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знает значение слова «хоругвь»? </w:t>
      </w:r>
    </w:p>
    <w:p w14:paraId="3952835E" w14:textId="19AA2BE3" w:rsidR="002B2012" w:rsidRDefault="002B2012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B2012">
        <w:rPr>
          <w:rFonts w:ascii="Times New Roman" w:hAnsi="Times New Roman" w:cs="Times New Roman"/>
          <w:bCs/>
          <w:i/>
          <w:sz w:val="24"/>
          <w:szCs w:val="24"/>
        </w:rPr>
        <w:t>Слайд 1</w:t>
      </w:r>
      <w:r w:rsidR="00775DD8">
        <w:rPr>
          <w:rFonts w:ascii="Times New Roman" w:hAnsi="Times New Roman" w:cs="Times New Roman"/>
          <w:bCs/>
          <w:i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2012">
        <w:rPr>
          <w:rFonts w:ascii="Times New Roman" w:hAnsi="Times New Roman" w:cs="Times New Roman"/>
          <w:b/>
          <w:bCs/>
          <w:sz w:val="24"/>
          <w:szCs w:val="24"/>
        </w:rPr>
        <w:t>Хоругвь</w:t>
      </w:r>
      <w:r w:rsidRPr="002B2012">
        <w:rPr>
          <w:rFonts w:ascii="Times New Roman" w:hAnsi="Times New Roman" w:cs="Times New Roman"/>
          <w:sz w:val="24"/>
          <w:szCs w:val="24"/>
        </w:rPr>
        <w:t xml:space="preserve"> </w:t>
      </w:r>
      <w:r w:rsidR="008407F7">
        <w:rPr>
          <w:rFonts w:ascii="Times New Roman" w:hAnsi="Times New Roman" w:cs="Times New Roman"/>
          <w:sz w:val="24"/>
          <w:szCs w:val="24"/>
        </w:rPr>
        <w:t>–</w:t>
      </w:r>
      <w:r w:rsidRPr="002B2012">
        <w:rPr>
          <w:rFonts w:ascii="Times New Roman" w:hAnsi="Times New Roman" w:cs="Times New Roman"/>
          <w:sz w:val="24"/>
          <w:szCs w:val="24"/>
        </w:rPr>
        <w:t xml:space="preserve"> это </w:t>
      </w:r>
      <w:r w:rsidRPr="002B2012">
        <w:rPr>
          <w:rFonts w:ascii="Times New Roman" w:hAnsi="Times New Roman" w:cs="Times New Roman"/>
          <w:b/>
          <w:bCs/>
          <w:sz w:val="24"/>
          <w:szCs w:val="24"/>
        </w:rPr>
        <w:t>священное церковное знамя</w:t>
      </w:r>
      <w:r w:rsidRPr="002B2012">
        <w:rPr>
          <w:rFonts w:ascii="Times New Roman" w:hAnsi="Times New Roman" w:cs="Times New Roman"/>
          <w:sz w:val="24"/>
          <w:szCs w:val="24"/>
        </w:rPr>
        <w:t xml:space="preserve">. Такие изделия используют в христианских праздниках, чаще всего во время крестного хода </w:t>
      </w:r>
      <w:r w:rsidR="008407F7">
        <w:rPr>
          <w:rFonts w:ascii="Times New Roman" w:hAnsi="Times New Roman" w:cs="Times New Roman"/>
          <w:sz w:val="24"/>
          <w:szCs w:val="24"/>
        </w:rPr>
        <w:t>–</w:t>
      </w:r>
      <w:r w:rsidRPr="002B2012">
        <w:rPr>
          <w:rFonts w:ascii="Times New Roman" w:hAnsi="Times New Roman" w:cs="Times New Roman"/>
          <w:sz w:val="24"/>
          <w:szCs w:val="24"/>
        </w:rPr>
        <w:t xml:space="preserve"> торжественного шествия со священниками во главе. Крестные ходы устраивают в честь особых церковных или государственных событий, а также чтобы избавить верующих от войн или эпидемий. Участники идут определенным маршрутом и несут кресты, иконы и хоругви, одновременно вознося молитвы Господу.</w:t>
      </w:r>
    </w:p>
    <w:p w14:paraId="2D8685A4" w14:textId="77777777" w:rsidR="00775DD8" w:rsidRDefault="00775DD8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75DD8">
        <w:rPr>
          <w:rFonts w:ascii="Times New Roman" w:hAnsi="Times New Roman" w:cs="Times New Roman"/>
          <w:i/>
          <w:sz w:val="24"/>
          <w:szCs w:val="24"/>
        </w:rPr>
        <w:t>Слайд 14</w:t>
      </w:r>
      <w:r>
        <w:rPr>
          <w:rFonts w:ascii="Times New Roman" w:hAnsi="Times New Roman" w:cs="Times New Roman"/>
          <w:sz w:val="24"/>
          <w:szCs w:val="24"/>
        </w:rPr>
        <w:t xml:space="preserve"> Все </w:t>
      </w:r>
      <w:proofErr w:type="gramStart"/>
      <w:r>
        <w:rPr>
          <w:rFonts w:ascii="Times New Roman" w:hAnsi="Times New Roman" w:cs="Times New Roman"/>
          <w:sz w:val="24"/>
          <w:szCs w:val="24"/>
        </w:rPr>
        <w:t>мы  знаем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слова: «Нужно идти в ногу со временем». Я попробовала сгенерировать изображение в нейросети. Предлагаю посмотреть, что из этого получилось</w:t>
      </w:r>
    </w:p>
    <w:p w14:paraId="1CC1ABEA" w14:textId="77777777" w:rsidR="00332A61" w:rsidRPr="00332A61" w:rsidRDefault="00A419A5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419A5">
        <w:rPr>
          <w:rFonts w:ascii="Times New Roman" w:hAnsi="Times New Roman" w:cs="Times New Roman"/>
          <w:i/>
          <w:sz w:val="24"/>
          <w:szCs w:val="24"/>
        </w:rPr>
        <w:t>Слайд 1</w:t>
      </w:r>
      <w:r w:rsidR="00775DD8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общая картина</w:t>
      </w:r>
      <w:r w:rsidR="0007444B">
        <w:rPr>
          <w:rFonts w:ascii="Times New Roman" w:hAnsi="Times New Roman" w:cs="Times New Roman"/>
          <w:sz w:val="24"/>
          <w:szCs w:val="24"/>
        </w:rPr>
        <w:t>. Используя те данные, которые мы сегодня собрали, давайте попробуем определить скрытую мысль автора (Спасибо создателю)</w:t>
      </w:r>
    </w:p>
    <w:p w14:paraId="4CECE07C" w14:textId="77777777" w:rsidR="00332A61" w:rsidRPr="006B3DA5" w:rsidRDefault="00332A61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366CE2E5" w14:textId="77777777" w:rsidR="00CE2391" w:rsidRDefault="00CE2391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0A49299C" w14:textId="77777777" w:rsidR="00A23EF5" w:rsidRDefault="00A23EF5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33CE04EA" w14:textId="3F09C41B" w:rsidR="00A23EF5" w:rsidRDefault="00A23EF5" w:rsidP="008407F7">
      <w:pPr>
        <w:spacing w:line="240" w:lineRule="atLeast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74B5062A" w14:textId="77777777" w:rsidR="008407F7" w:rsidRDefault="008407F7" w:rsidP="00995CEC">
      <w:pPr>
        <w:spacing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490" w:type="dxa"/>
        <w:tblInd w:w="-743" w:type="dxa"/>
        <w:tblLook w:val="04A0" w:firstRow="1" w:lastRow="0" w:firstColumn="1" w:lastColumn="0" w:noHBand="0" w:noVBand="1"/>
      </w:tblPr>
      <w:tblGrid>
        <w:gridCol w:w="5246"/>
        <w:gridCol w:w="5244"/>
      </w:tblGrid>
      <w:tr w:rsidR="00A23EF5" w14:paraId="4237BD5D" w14:textId="77777777" w:rsidTr="00A23EF5">
        <w:tc>
          <w:tcPr>
            <w:tcW w:w="5246" w:type="dxa"/>
          </w:tcPr>
          <w:p w14:paraId="019F442D" w14:textId="77777777" w:rsidR="00A23EF5" w:rsidRPr="00EC6B52" w:rsidRDefault="00A23EF5" w:rsidP="00A23EF5">
            <w:pPr>
              <w:spacing w:after="200" w:line="240" w:lineRule="atLeast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6B52">
              <w:rPr>
                <w:rFonts w:ascii="Times New Roman" w:hAnsi="Times New Roman" w:cs="Times New Roman"/>
                <w:bCs/>
                <w:sz w:val="24"/>
                <w:szCs w:val="24"/>
              </w:rPr>
              <w:t>Утро. Выглядываю в кусочек окна, не запушённый снегом, и не узнаю леса. Какое великолепие и спокойствие!</w:t>
            </w:r>
          </w:p>
          <w:p w14:paraId="56072A8B" w14:textId="77777777" w:rsidR="00A23EF5" w:rsidRPr="00EC6B52" w:rsidRDefault="00A23EF5" w:rsidP="00A23EF5">
            <w:pPr>
              <w:spacing w:after="200" w:line="240" w:lineRule="atLeast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6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Над глубокими, свежими снегами, завалившими чащи елей, - синее, огромное и удивительно нежное небо. Такие яркие, радостные краски бывают у нас только по утрам в афанасьевские морозы. И особенно хороши они сегодня над свежим снегом и зеленым бором. Солнце еще за лесом, просека в глубокой тени. В колеях санного следа, смелым и четким </w:t>
            </w:r>
            <w:proofErr w:type="spellStart"/>
            <w:r w:rsidRPr="00EC6B52">
              <w:rPr>
                <w:rFonts w:ascii="Times New Roman" w:hAnsi="Times New Roman" w:cs="Times New Roman"/>
                <w:bCs/>
                <w:sz w:val="24"/>
                <w:szCs w:val="24"/>
              </w:rPr>
              <w:t>полуконтуром</w:t>
            </w:r>
            <w:proofErr w:type="spellEnd"/>
            <w:r w:rsidRPr="00EC6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прорезанного от дороги к дому, тень совершенно синяя. А на вершинах сосен, на их пышных зеленых венцах, уже играет золотистый солнечный свет. И сосны, как хоругви, замерли под глубоким небом.</w:t>
            </w:r>
          </w:p>
          <w:p w14:paraId="6BF7F92D" w14:textId="77777777" w:rsidR="00A23EF5" w:rsidRDefault="00A23EF5" w:rsidP="00995CE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231F211F" w14:textId="77777777" w:rsidR="00A23EF5" w:rsidRPr="00EC6B52" w:rsidRDefault="00A23EF5" w:rsidP="00A23EF5">
            <w:pPr>
              <w:spacing w:after="200" w:line="240" w:lineRule="atLeast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6B52">
              <w:rPr>
                <w:rFonts w:ascii="Times New Roman" w:hAnsi="Times New Roman" w:cs="Times New Roman"/>
                <w:bCs/>
                <w:sz w:val="24"/>
                <w:szCs w:val="24"/>
              </w:rPr>
              <w:t>Утро. Выглядываю в кусочек окна, не запушённый снегом, и не узнаю леса. Какое великолепие и спокойствие!</w:t>
            </w:r>
          </w:p>
          <w:p w14:paraId="7C4659C8" w14:textId="77777777" w:rsidR="00A23EF5" w:rsidRPr="00EC6B52" w:rsidRDefault="00A23EF5" w:rsidP="00A23EF5">
            <w:pPr>
              <w:spacing w:after="200" w:line="240" w:lineRule="atLeast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6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Над глубокими, свежими снегами, завалившими чащи елей, - синее, огромное и удивительно нежное небо. Такие яркие, радостные краски бывают у нас только по утрам в афанасьевские морозы. И особенно хороши они сегодня над свежим снегом и зеленым бором. Солнце еще за лесом, просека в глубокой тени. В колеях санного следа, смелым и четким </w:t>
            </w:r>
            <w:proofErr w:type="spellStart"/>
            <w:r w:rsidRPr="00EC6B52">
              <w:rPr>
                <w:rFonts w:ascii="Times New Roman" w:hAnsi="Times New Roman" w:cs="Times New Roman"/>
                <w:bCs/>
                <w:sz w:val="24"/>
                <w:szCs w:val="24"/>
              </w:rPr>
              <w:t>полуконтуром</w:t>
            </w:r>
            <w:proofErr w:type="spellEnd"/>
            <w:r w:rsidRPr="00EC6B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прорезанного от дороги к дому, тень совершенно синяя. А на вершинах сосен, на их пышных зеленых венцах, уже играет золотистый солнечный свет. И сосны, как хоругви, замерли под глубоким небом.</w:t>
            </w:r>
          </w:p>
          <w:p w14:paraId="31EF3E59" w14:textId="77777777" w:rsidR="00A23EF5" w:rsidRDefault="00A23EF5" w:rsidP="00995CE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8EC3BF" w14:textId="77777777" w:rsidR="00A23EF5" w:rsidRPr="00EC6B52" w:rsidRDefault="00A23EF5" w:rsidP="00725B9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A23EF5" w:rsidRPr="00EC6B52" w:rsidSect="002C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354A"/>
    <w:multiLevelType w:val="hybridMultilevel"/>
    <w:tmpl w:val="1EB8EEC2"/>
    <w:lvl w:ilvl="0" w:tplc="13B09B3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0671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6CCCF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A22F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2092E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7ADC3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12B7B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38E37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10AB7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C1D6C"/>
    <w:multiLevelType w:val="hybridMultilevel"/>
    <w:tmpl w:val="FC665A00"/>
    <w:lvl w:ilvl="0" w:tplc="39026B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F6AF7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D2D38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ACEDD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9AB28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F4B6F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787E5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EC4CD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B26ED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0B3"/>
    <w:rsid w:val="0007444B"/>
    <w:rsid w:val="000D4ADC"/>
    <w:rsid w:val="002B2012"/>
    <w:rsid w:val="002C59A0"/>
    <w:rsid w:val="00321E4D"/>
    <w:rsid w:val="00332A61"/>
    <w:rsid w:val="00440857"/>
    <w:rsid w:val="00445122"/>
    <w:rsid w:val="00607BE7"/>
    <w:rsid w:val="0061261B"/>
    <w:rsid w:val="00674F2D"/>
    <w:rsid w:val="006B3DA5"/>
    <w:rsid w:val="00725B9D"/>
    <w:rsid w:val="00775DD8"/>
    <w:rsid w:val="008407F7"/>
    <w:rsid w:val="008B5E5B"/>
    <w:rsid w:val="00995CEC"/>
    <w:rsid w:val="00A23EF5"/>
    <w:rsid w:val="00A419A5"/>
    <w:rsid w:val="00AD50B3"/>
    <w:rsid w:val="00C815BC"/>
    <w:rsid w:val="00CE2391"/>
    <w:rsid w:val="00E42671"/>
    <w:rsid w:val="00E50534"/>
    <w:rsid w:val="00EC6B52"/>
    <w:rsid w:val="00F71834"/>
    <w:rsid w:val="00FB4A75"/>
    <w:rsid w:val="00FC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23559"/>
  <w15:docId w15:val="{BCEFF874-6313-47C4-A6C6-D890C5FA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671"/>
  </w:style>
  <w:style w:type="paragraph" w:styleId="3">
    <w:name w:val="heading 3"/>
    <w:basedOn w:val="a"/>
    <w:link w:val="30"/>
    <w:uiPriority w:val="9"/>
    <w:qFormat/>
    <w:rsid w:val="00E426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26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42671"/>
    <w:rPr>
      <w:b/>
      <w:bCs/>
    </w:rPr>
  </w:style>
  <w:style w:type="paragraph" w:styleId="a4">
    <w:name w:val="List Paragraph"/>
    <w:basedOn w:val="a"/>
    <w:uiPriority w:val="34"/>
    <w:qFormat/>
    <w:rsid w:val="00E4267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4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39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C058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A23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52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99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29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33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38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50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taslov.ru/%D1%80%D1%83%D1%81%D1%81%D0%BA%D0%B0%D1%8F-%D0%BA%D0%BB%D0%B0%D1%81%D1%81%D0%B8%D0%BA%D0%B0/%D0%9F%D1%83%D1%88%D0%BA%D0%B8%D0%BD_%D0%90_%D0%A1/%D0%9F%D0%BE%D0%BB%D1%82%D0%B0%D0%B2%D0%B0/1" TargetMode="External"/><Relationship Id="rId5" Type="http://schemas.openxmlformats.org/officeDocument/2006/relationships/hyperlink" Target="https://kartaslov.ru/%D1%80%D1%83%D1%81%D1%81%D0%BA%D0%B0%D1%8F-%D0%BA%D0%BB%D0%B0%D1%81%D1%81%D0%B8%D0%BA%D0%B0/%D0%9A%D1%83%D0%BF%D1%80%D0%B8%D0%BD_%D0%90_%D0%98/%D0%9E%D0%BB%D0%B5%D1%81%D1%8F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stjyr</dc:creator>
  <cp:lastModifiedBy>User</cp:lastModifiedBy>
  <cp:revision>3</cp:revision>
  <cp:lastPrinted>2024-03-25T10:51:00Z</cp:lastPrinted>
  <dcterms:created xsi:type="dcterms:W3CDTF">2024-03-25T11:39:00Z</dcterms:created>
  <dcterms:modified xsi:type="dcterms:W3CDTF">2025-11-12T17:49:00Z</dcterms:modified>
</cp:coreProperties>
</file>